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6B0BC0DB" w:rsidR="00B45EC1" w:rsidRPr="00E03468" w:rsidRDefault="00537DB0" w:rsidP="00DC6D9C">
      <w:pPr>
        <w:spacing w:before="120" w:after="120" w:line="264" w:lineRule="auto"/>
        <w:ind w:left="-1080" w:right="-1080"/>
        <w:jc w:val="both"/>
        <w:rPr>
          <w:rFonts w:ascii="Gulim" w:eastAsia="Gulim" w:hAnsi="Gulim" w:cs="Arial"/>
          <w:bCs/>
          <w:iCs/>
          <w:sz w:val="18"/>
          <w:szCs w:val="18"/>
          <w:lang w:eastAsia="ko-KR"/>
        </w:rPr>
      </w:pPr>
      <w:r w:rsidRPr="00E03468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0C7C89CB">
                <wp:simplePos x="0" y="0"/>
                <wp:positionH relativeFrom="column">
                  <wp:posOffset>-755650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E0F5B" id="Rectangle: Rounded Corners 8" o:spid="_x0000_s1026" alt="&quot;&quot;" style="position:absolute;margin-left:-59.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" fillcolor="#b35a27" stroked="f" strokeweight="1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5" behindDoc="0" locked="0" layoutInCell="1" allowOverlap="1" wp14:anchorId="69BC8951" wp14:editId="0B9C768C">
            <wp:simplePos x="0" y="0"/>
            <wp:positionH relativeFrom="column">
              <wp:posOffset>-593725</wp:posOffset>
            </wp:positionH>
            <wp:positionV relativeFrom="paragraph">
              <wp:posOffset>-525145</wp:posOffset>
            </wp:positionV>
            <wp:extent cx="585470" cy="585470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36B7898B" wp14:editId="47A37F2E">
                <wp:simplePos x="0" y="0"/>
                <wp:positionH relativeFrom="column">
                  <wp:posOffset>-742620</wp:posOffset>
                </wp:positionH>
                <wp:positionV relativeFrom="paragraph">
                  <wp:posOffset>-516890</wp:posOffset>
                </wp:positionV>
                <wp:extent cx="886460" cy="534035"/>
                <wp:effectExtent l="19050" t="19050" r="27940" b="1841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42C66" id="Rectangle: Rounded Corners 5" o:spid="_x0000_s1026" style="position:absolute;margin-left:-58.45pt;margin-top:-40.7pt;width:69.8pt;height:42.05pt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6" behindDoc="0" locked="0" layoutInCell="1" allowOverlap="1" wp14:anchorId="5C6B45F9" wp14:editId="6570A038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E260CA" w:rsidR="00A9094A" w:rsidRPr="00E03468" w:rsidRDefault="00700E98" w:rsidP="00EF43CF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  <w:lang w:eastAsia="ko-KR"/>
                              </w:rPr>
                            </w:pP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구토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및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설사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청소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계획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" fillcolor="#095865" strokecolor="#1f4d78 [1604]" strokeweight="1pt">
                <v:textbox>
                  <w:txbxContent>
                    <w:p w14:paraId="657C3676" w14:textId="16E260CA" w:rsidR="00A9094A" w:rsidRPr="00E03468" w:rsidRDefault="00700E98" w:rsidP="00EF43CF">
                      <w:pPr>
                        <w:pStyle w:val="Title"/>
                        <w:rPr>
                          <w:rFonts w:ascii="Gulim" w:eastAsia="Gulim" w:hAnsi="Gulim"/>
                          <w:sz w:val="28"/>
                          <w:lang w:eastAsia="ko-KR"/>
                        </w:rPr>
                      </w:pP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구토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및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설사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청소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계획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  <w:rPr>
                          <w:lang w:eastAsia="ko-K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03468">
        <w:rPr>
          <w:rFonts w:ascii="Gulim" w:eastAsia="Gulim" w:hAnsi="Gulim"/>
          <w:sz w:val="18"/>
          <w:szCs w:val="18"/>
          <w:lang w:eastAsia="ko"/>
        </w:rPr>
        <w:t>다음 절차는 직원이 구토와 설사를 청소할 때 오염 확산을 최소화해야 하는 방법을 설명합니다. 해당 절차는 직원, 소비자, 식품 및 식품시설의 표면에 대한 위험을 제한합니다. 종업원은 청소 계획에 대한 교육을 받아야 하며, 해당 계획은 규제 당국(</w:t>
      </w:r>
      <w:r w:rsidRPr="00E03468">
        <w:rPr>
          <w:rFonts w:eastAsia="Gulim"/>
          <w:sz w:val="18"/>
          <w:szCs w:val="18"/>
          <w:lang w:eastAsia="ko"/>
        </w:rPr>
        <w:t>Washington Administrative Code</w:t>
      </w:r>
      <w:r w:rsidRPr="00E03468">
        <w:rPr>
          <w:rFonts w:ascii="Gulim" w:eastAsia="Gulim" w:hAnsi="Gulim"/>
          <w:sz w:val="18"/>
          <w:szCs w:val="18"/>
          <w:lang w:eastAsia="ko"/>
        </w:rPr>
        <w:t>(</w:t>
      </w:r>
      <w:r w:rsidRPr="00E03468">
        <w:rPr>
          <w:rFonts w:eastAsia="Gulim"/>
          <w:sz w:val="18"/>
          <w:szCs w:val="18"/>
          <w:lang w:eastAsia="ko"/>
        </w:rPr>
        <w:t>WAC</w:t>
      </w:r>
      <w:r w:rsidRPr="00E03468">
        <w:rPr>
          <w:rFonts w:ascii="Gulim" w:eastAsia="Gulim" w:hAnsi="Gulim"/>
          <w:sz w:val="18"/>
          <w:szCs w:val="18"/>
          <w:lang w:eastAsia="ko"/>
        </w:rPr>
        <w:t xml:space="preserve">, 워싱턴 행정법) </w:t>
      </w:r>
      <w:r w:rsidRPr="00E03468">
        <w:rPr>
          <w:rFonts w:eastAsia="Gulim"/>
          <w:sz w:val="18"/>
          <w:szCs w:val="18"/>
          <w:lang w:eastAsia="ko"/>
        </w:rPr>
        <w:t>246-215-02500</w:t>
      </w:r>
      <w:r w:rsidRPr="00E03468">
        <w:rPr>
          <w:rFonts w:ascii="Gulim" w:eastAsia="Gulim" w:hAnsi="Gulim"/>
          <w:sz w:val="18"/>
          <w:szCs w:val="18"/>
          <w:lang w:eastAsia="ko"/>
        </w:rPr>
        <w:t>)에서 심사를 받을 수도 있어야 합니다.</w:t>
      </w:r>
      <w:r w:rsidRPr="00E03468">
        <w:rPr>
          <w:rFonts w:ascii="Gulim" w:eastAsia="Gulim" w:hAnsi="Gulim"/>
          <w:sz w:val="18"/>
          <w:szCs w:val="18"/>
          <w:lang w:eastAsia="ko"/>
        </w:rPr>
        <w:br/>
        <w:t xml:space="preserve">절차를 적절히 시행하기 위해 모든 소모품을 이용할 수 있는지 확인합니다. </w:t>
      </w:r>
      <w:r w:rsidRPr="00E03468">
        <w:rPr>
          <w:rFonts w:ascii="Gulim" w:eastAsia="Gulim" w:hAnsi="Gulim"/>
          <w:b/>
          <w:bCs/>
          <w:i/>
          <w:iCs/>
          <w:sz w:val="18"/>
          <w:szCs w:val="18"/>
          <w:lang w:eastAsia="ko"/>
        </w:rPr>
        <w:t>귀 시설에 맞게 본 문서를 조정하십시오.</w:t>
      </w:r>
    </w:p>
    <w:p w14:paraId="38CF4CF7" w14:textId="5E28517F" w:rsidR="00163B20" w:rsidRPr="00E03468" w:rsidRDefault="00163B20" w:rsidP="00163B20">
      <w:pPr>
        <w:spacing w:after="60"/>
        <w:ind w:left="-1080" w:right="-99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E03468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참고:</w:t>
      </w:r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 xml:space="preserve"> 시설에서 </w:t>
      </w:r>
      <w:r w:rsidRPr="00E03468">
        <w:rPr>
          <w:rFonts w:eastAsia="Gulim"/>
          <w:noProof/>
          <w:sz w:val="18"/>
          <w:szCs w:val="18"/>
          <w:lang w:eastAsia="ko"/>
        </w:rPr>
        <w:t>Active Managerial Control</w:t>
      </w:r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>(</w:t>
      </w:r>
      <w:r w:rsidRPr="00E03468">
        <w:rPr>
          <w:rFonts w:eastAsia="Gulim"/>
          <w:noProof/>
          <w:sz w:val="18"/>
          <w:szCs w:val="18"/>
          <w:lang w:eastAsia="ko"/>
        </w:rPr>
        <w:t>AMC</w:t>
      </w:r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 xml:space="preserve">, 적극적 관리 제어)를 유지관리할 수 있게 본 문서를 사용하십시오. 반드시 </w:t>
      </w:r>
      <w:hyperlink r:id="rId16" w:tgtFrame="_blank" w:tooltip="https://doh.wa.gov/community-and-environment/food/local-food-safety-contacts" w:history="1">
        <w:r w:rsidRPr="00E03468">
          <w:rPr>
            <w:rFonts w:ascii="Gulim" w:eastAsia="Gulim" w:hAnsi="Gulim" w:cs="Arial"/>
            <w:noProof/>
            <w:color w:val="4472C4" w:themeColor="accent5"/>
            <w:sz w:val="18"/>
            <w:szCs w:val="18"/>
            <w:u w:val="single"/>
            <w:lang w:eastAsia="ko"/>
          </w:rPr>
          <w:t>관할 보건소</w:t>
        </w:r>
      </w:hyperlink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>와 협력해 추가 정보나 필요에 따라 승인을 받으시기 바랍니다</w:t>
      </w:r>
      <w:r w:rsidRPr="00E03468">
        <w:rPr>
          <w:rFonts w:ascii="Gulim" w:eastAsia="Gulim" w:hAnsi="Gulim" w:cs="Arial"/>
          <w:sz w:val="18"/>
          <w:szCs w:val="18"/>
          <w:lang w:eastAsia="ko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:rsidRPr="00E03468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E03468" w:rsidRDefault="00C34B43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1: 식품시설 정보</w:t>
            </w:r>
          </w:p>
        </w:tc>
      </w:tr>
      <w:tr w:rsidR="00EE25DB" w:rsidRPr="00E03468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E03468" w:rsidRDefault="00FD1A3A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시설명</w:t>
            </w:r>
          </w:p>
          <w:p w14:paraId="5DDF8C05" w14:textId="49461EFE" w:rsidR="001F2D47" w:rsidRPr="00E03468" w:rsidRDefault="001F2D47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E03468" w:rsidRDefault="00FD1A3A" w:rsidP="005227F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전화</w:t>
            </w:r>
          </w:p>
          <w:p w14:paraId="5DDF8C06" w14:textId="360552BE" w:rsidR="001F2D47" w:rsidRPr="00E03468" w:rsidRDefault="00163B20" w:rsidP="005227FF">
            <w:pPr>
              <w:rPr>
                <w:rFonts w:ascii="Gulim" w:eastAsia="Gulim" w:hAnsi="Gulim" w:cs="Arial"/>
                <w:b/>
                <w:bCs/>
                <w:smallCap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5E72C7" w:rsidRPr="00E03468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1327A3FC" w:rsidR="005E72C7" w:rsidRPr="00E03468" w:rsidRDefault="00FD1A3A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거리(실제 주소)</w:t>
            </w:r>
          </w:p>
          <w:p w14:paraId="5DDF8C08" w14:textId="0F5B347F" w:rsidR="001F2D47" w:rsidRPr="00E03468" w:rsidRDefault="001F2D47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E03468" w:rsidRDefault="00FD1A3A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시</w:t>
            </w:r>
          </w:p>
          <w:p w14:paraId="5DDF8C09" w14:textId="1D2F1FB2" w:rsidR="001F2D47" w:rsidRPr="00E03468" w:rsidRDefault="001F2D47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E03468" w:rsidRDefault="00FD1A3A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우편번호</w:t>
            </w:r>
          </w:p>
          <w:p w14:paraId="5DDF8C0A" w14:textId="382F00CE" w:rsidR="001F2D47" w:rsidRPr="00E03468" w:rsidRDefault="001F2D47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E03468" w:rsidRDefault="00FD1A3A" w:rsidP="005227F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이메일</w:t>
            </w:r>
          </w:p>
          <w:p w14:paraId="5DDF8C0B" w14:textId="52E73701" w:rsidR="001F2D47" w:rsidRPr="00E03468" w:rsidRDefault="00624C83" w:rsidP="005227F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A316BF" w:rsidRPr="00E03468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6BFD7B6A" w:rsidR="00A316BF" w:rsidRPr="00E03468" w:rsidRDefault="00FD1A3A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담당자 성명</w:t>
            </w:r>
          </w:p>
          <w:p w14:paraId="0043F1B7" w14:textId="403542C7" w:rsidR="001F2D47" w:rsidRPr="00E03468" w:rsidRDefault="001F2D47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E03468" w:rsidRDefault="00FD1A3A" w:rsidP="00A316B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직위/직책</w:t>
            </w:r>
          </w:p>
          <w:p w14:paraId="5DDF8C0F" w14:textId="291CE112" w:rsidR="001F2D47" w:rsidRPr="00E03468" w:rsidRDefault="001F2D47" w:rsidP="00A316BF">
            <w:pPr>
              <w:rPr>
                <w:rFonts w:ascii="Gulim" w:eastAsia="Gulim" w:hAnsi="Gulim" w:cs="Arial"/>
                <w:b/>
                <w:bCs/>
                <w:smallCap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C53470" w:rsidRPr="00E03468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51AE3C7D" w:rsidR="00C53470" w:rsidRPr="00E03468" w:rsidRDefault="00C34B43" w:rsidP="00C53470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2: 청소 계획 체크리스트</w:t>
            </w:r>
          </w:p>
        </w:tc>
      </w:tr>
      <w:tr w:rsidR="00C53470" w:rsidRPr="00E03468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511AA58" w:rsidR="00C53470" w:rsidRPr="00E03468" w:rsidRDefault="009B6A49" w:rsidP="002E43D4">
            <w:pPr>
              <w:jc w:val="center"/>
              <w:rPr>
                <w:rFonts w:ascii="Gulim" w:eastAsia="Gulim" w:hAnsi="Gulim"/>
                <w:b/>
                <w:sz w:val="22"/>
              </w:rPr>
            </w:pPr>
            <w:r w:rsidRPr="00E03468">
              <w:rPr>
                <w:rFonts w:ascii="Gulim" w:eastAsia="Gulim" w:hAnsi="Gulim" w:cs="Wingdings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16D893B5" w:rsidR="00C53470" w:rsidRPr="00E03468" w:rsidRDefault="0057714C" w:rsidP="00C53470">
            <w:pPr>
              <w:pStyle w:val="Heading1"/>
              <w:jc w:val="left"/>
              <w:rPr>
                <w:rFonts w:ascii="Gulim" w:eastAsia="Gulim" w:hAnsi="Gulim"/>
                <w:i w:val="0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>모든 식품시설은 소비자, 식품, 직원 및 표면을 보호하는 청소 계획을 서면으로 갖추어야 합니다. 청소 계획에 다음 항목을 포함합니다(필요에 따라 시설에 맞게 수정).</w:t>
            </w:r>
          </w:p>
        </w:tc>
      </w:tr>
      <w:tr w:rsidR="00C53470" w:rsidRPr="00E03468" w14:paraId="7BD5B648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44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75BD82F" w:rsidR="00C53470" w:rsidRPr="00E03468" w:rsidRDefault="001C57A5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55500451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소비자 보호</w:t>
            </w:r>
          </w:p>
          <w:p w14:paraId="286AF325" w14:textId="165E1773" w:rsidR="00C53470" w:rsidRPr="00E03468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오염된 구역에서 손님들을 이동시킵니다.</w:t>
            </w:r>
          </w:p>
          <w:p w14:paraId="0B18CAE8" w14:textId="4E2A569A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해당 구역을 적절히 청소하고 소독할 때까지 오염된 구역에서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25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피트(</w:t>
            </w:r>
            <w:r w:rsidR="00F77FD3">
              <w:rPr>
                <w:rFonts w:ascii="Gulim" w:eastAsia="Gulim" w:hAnsi="Gulim" w:hint="eastAsia"/>
                <w:sz w:val="18"/>
                <w:szCs w:val="18"/>
                <w:lang w:eastAsia="ko"/>
              </w:rPr>
              <w:t>7</w:t>
            </w:r>
            <w:r w:rsidR="00F77FD3">
              <w:rPr>
                <w:rFonts w:ascii="Gulim" w:eastAsia="Gulim" w:hAnsi="Gulim"/>
                <w:sz w:val="18"/>
                <w:szCs w:val="18"/>
                <w:lang w:eastAsia="ko"/>
              </w:rPr>
              <w:t>.6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m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) 이내 구역을 차단합니다.</w:t>
            </w:r>
          </w:p>
          <w:p w14:paraId="445D8324" w14:textId="198D0BC9" w:rsidR="00FA70F7" w:rsidRPr="00E03468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해당 구역을 적절히 청소하고 소독할 때까지 오염된 구역에서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25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피트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이내에 손님을 다시 착석시키지 마십시오.</w:t>
            </w:r>
          </w:p>
          <w:p w14:paraId="5FE55409" w14:textId="14694EA7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03468" w14:paraId="766D598A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E03468" w:rsidRDefault="00C53470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식품 보호</w:t>
            </w:r>
          </w:p>
          <w:p w14:paraId="434373E0" w14:textId="534E3455" w:rsidR="00510107" w:rsidRPr="00E03468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오염된 구역 내에 있던 뚜껑이 덮이지 않은 식품 또는 일회용 품목을 폐기합니다.</w:t>
            </w:r>
          </w:p>
          <w:p w14:paraId="21F0DEAF" w14:textId="67EC9466" w:rsidR="00914237" w:rsidRPr="00E03468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 또는 설사가 발생한 경우 반경 25피트 이내의 모든 주방기구와 장비를 세척합니다.</w:t>
            </w:r>
          </w:p>
          <w:p w14:paraId="6E199350" w14:textId="1E5B73D9" w:rsidR="00510107" w:rsidRPr="00E03468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모든 주방기구, 장비 및 표면이 청소 및 소독될 때까지 오염된 구역에서 반경 25피트 내에 식품 서비스를 중단합니다.</w:t>
            </w:r>
          </w:p>
          <w:p w14:paraId="23EDD767" w14:textId="3F328DDC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03468" w14:paraId="32CC5C0E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E03468" w:rsidRDefault="00C53470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6A39362C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보호</w:t>
            </w:r>
          </w:p>
          <w:p w14:paraId="4AC9DC00" w14:textId="0EE28273" w:rsidR="00A143DB" w:rsidRPr="00E03468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몸이 아픈 식품 종사자/직원은 즉시 귀가조치해야 합니다. 식품 종사자는 증상이 최소 24시간 동안 해결되고 나서야 직장에 복귀할 수 있습니다.</w:t>
            </w:r>
          </w:p>
          <w:p w14:paraId="34F9260E" w14:textId="6D86D1C9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교육을 받은 종업원에게만 청소 및 소독 임무를 배정해야 합니다.</w:t>
            </w:r>
          </w:p>
          <w:p w14:paraId="6F5C5793" w14:textId="018F2555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 또는 설사 사고에 대응할 때 장갑, 앞치마, 고글과 같은 보호 장비를 착용합니다.</w:t>
            </w:r>
          </w:p>
          <w:p w14:paraId="2883C1DD" w14:textId="449488C1" w:rsidR="00A143DB" w:rsidRPr="00E03468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종사자는 청소가 완료된 후 손을 씻어야 합니다.</w:t>
            </w:r>
          </w:p>
          <w:p w14:paraId="1FE84F3B" w14:textId="7FAF6E84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청소에 관련된 종업원은 샤워를 하고 옷을 갈아입은 다음에야 식품 취급 업무로 복귀할 수 있습니다.</w:t>
            </w:r>
          </w:p>
          <w:p w14:paraId="77AA88D5" w14:textId="1B036369" w:rsidR="0057714C" w:rsidRPr="00E03468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직원들에게 증상이나 진단 받은 질병을 담당자에게 보고하도록 알려줍니다. 증상에는 구토, 설사, 발열을 동반한 인후통, 황달(노란기), 감염된 손 상처 등이 있습니다. 보고 가능한 질병에는 </w:t>
            </w:r>
            <w:r w:rsidRPr="00E03468">
              <w:rPr>
                <w:rFonts w:ascii="Gulim" w:eastAsia="Gulim" w:hAnsi="Gulim"/>
                <w:i/>
                <w:iCs/>
                <w:sz w:val="18"/>
                <w:szCs w:val="18"/>
                <w:lang w:eastAsia="ko"/>
              </w:rPr>
              <w:t>대장균, 살모넬라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A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형 간염, </w:t>
            </w:r>
            <w:r w:rsidRPr="00E03468">
              <w:rPr>
                <w:rFonts w:ascii="Gulim" w:eastAsia="Gulim" w:hAnsi="Gulim"/>
                <w:i/>
                <w:iCs/>
                <w:sz w:val="18"/>
                <w:szCs w:val="18"/>
                <w:lang w:eastAsia="ko"/>
              </w:rPr>
              <w:t>시겔라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, 노로바이러스가 있습니다.</w:t>
            </w:r>
          </w:p>
          <w:p w14:paraId="61DE9378" w14:textId="355CD977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03468" w14:paraId="5DDF8C9B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E03468" w:rsidRDefault="00C53470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  <w:bookmarkEnd w:id="0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7CA015C3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표면 보호</w:t>
            </w:r>
          </w:p>
          <w:p w14:paraId="41AE5CE9" w14:textId="73692D9C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눈에 보이는 구토나 설사를 흡수하기 위해 베이킹 소다 또는 고양이 모래와 같은 일회용 흡수성 재료를 사용합니다. 재료를 쓰레기 봉투에 담습니다.</w:t>
            </w:r>
          </w:p>
          <w:p w14:paraId="5DB0A5C6" w14:textId="32F4F8B0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오염된 구역 주변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25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피트 반경 내에 있는 탁상, 문 손잡이, 의자와 같은 표면을 청소 및 소독합니다.</w:t>
            </w:r>
          </w:p>
          <w:p w14:paraId="7A74C52D" w14:textId="06AB9EDB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오염된 구역을 떠나기 전에 모든 일회용 청소 장비(부삽, 대걸레 헤드, 장갑, 수건)를 봉지에 넣고 밀봉한 후 폐기합니다.</w:t>
            </w:r>
          </w:p>
          <w:p w14:paraId="50AFF76D" w14:textId="7EACE12D" w:rsidR="0057714C" w:rsidRPr="00E03468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적절히 소독할 수 없는 오염된 직물 표면의 경우 주변을 차단하고 스팀 청소 일정을 잡습니다.</w:t>
            </w:r>
          </w:p>
          <w:p w14:paraId="5BD95FD5" w14:textId="517FB67E" w:rsidR="00EE4F47" w:rsidRPr="00E03468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음식 준비에 사용되지 않는 구역에서 재사용 가능한 청소 장비를 청소 및 소독합니다.</w:t>
            </w:r>
          </w:p>
          <w:p w14:paraId="5DDF8C9A" w14:textId="454F0B8D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0B3D2013" w14:textId="60577C12" w:rsidR="00F01013" w:rsidRPr="00E03468" w:rsidRDefault="00EF43CF">
      <w:pPr>
        <w:rPr>
          <w:rFonts w:ascii="Gulim" w:eastAsia="Gulim" w:hAnsi="Gulim"/>
        </w:rPr>
        <w:sectPr w:rsidR="00F01013" w:rsidRPr="00E03468" w:rsidSect="00F65A08">
          <w:footerReference w:type="default" r:id="rId17"/>
          <w:footerReference w:type="first" r:id="rId18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 w:rsidRPr="00E03468">
        <w:rPr>
          <w:rFonts w:ascii="Gulim" w:eastAsia="Gulim" w:hAnsi="Gulim"/>
          <w:noProof/>
          <w:sz w:val="24"/>
          <w:szCs w:val="24"/>
          <w:lang w:eastAsia="ko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364E66CD">
                <wp:simplePos x="0" y="0"/>
                <wp:positionH relativeFrom="rightMargin">
                  <wp:posOffset>-6700603</wp:posOffset>
                </wp:positionH>
                <wp:positionV relativeFrom="paragraph">
                  <wp:posOffset>705891</wp:posOffset>
                </wp:positionV>
                <wp:extent cx="2136098" cy="2654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098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763FABA7" w:rsidR="00DE0B6A" w:rsidRPr="00A15BBF" w:rsidRDefault="00DE0B6A" w:rsidP="00DE0B6A">
                            <w:r w:rsidRPr="00A15BBF">
                              <w:rPr>
                                <w:lang w:eastAsia="ko"/>
                              </w:rPr>
                              <w:t>DOH 333-285 March 2022 Korean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7.6pt;margin-top:55.6pt;width:168.2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" filled="f" stroked="f" strokeweight=".5pt">
                <v:textbox>
                  <w:txbxContent>
                    <w:p w14:paraId="51ECAD40" w14:textId="763FABA7" w:rsidR="00DE0B6A" w:rsidRPr="00A15BBF" w:rsidRDefault="00DE0B6A" w:rsidP="00DE0B6A">
                      <w:r w:rsidRPr="00A15BBF">
                        <w:rPr>
                          <w:lang w:eastAsia="ko"/>
                        </w:rPr>
                        <w:t>DOH 333-285 March 2022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463E0E5B" w:rsidR="00F01013" w:rsidRPr="00E03468" w:rsidRDefault="00537DB0">
      <w:pPr>
        <w:rPr>
          <w:rFonts w:ascii="Gulim" w:eastAsia="Gulim" w:hAnsi="Gulim"/>
        </w:rPr>
      </w:pPr>
      <w:r w:rsidRPr="00E03468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CBDB499">
                <wp:simplePos x="0" y="0"/>
                <wp:positionH relativeFrom="column">
                  <wp:posOffset>-743280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1F3E9" id="Rectangle: Rounded Corners 9" o:spid="_x0000_s1026" alt="&quot;&quot;" style="position:absolute;margin-left:-58.55pt;margin-top:-39.05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" fillcolor="#b35a27" stroked="f" strokeweight="1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0AD76105" wp14:editId="42BDB552">
                <wp:simplePos x="0" y="0"/>
                <wp:positionH relativeFrom="column">
                  <wp:posOffset>-725170</wp:posOffset>
                </wp:positionH>
                <wp:positionV relativeFrom="paragraph">
                  <wp:posOffset>-492760</wp:posOffset>
                </wp:positionV>
                <wp:extent cx="886460" cy="534035"/>
                <wp:effectExtent l="19050" t="19050" r="279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0667" id="Rectangle: Rounded Corners 2" o:spid="_x0000_s1026" style="position:absolute;margin-left:-57.1pt;margin-top:-38.8pt;width:69.8pt;height:42.05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4" behindDoc="0" locked="0" layoutInCell="1" allowOverlap="1" wp14:anchorId="51396576" wp14:editId="76CA6BC2">
            <wp:simplePos x="0" y="0"/>
            <wp:positionH relativeFrom="column">
              <wp:posOffset>-572440</wp:posOffset>
            </wp:positionH>
            <wp:positionV relativeFrom="paragraph">
              <wp:posOffset>-497840</wp:posOffset>
            </wp:positionV>
            <wp:extent cx="585470" cy="585470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7" behindDoc="0" locked="0" layoutInCell="1" allowOverlap="1" wp14:anchorId="5648B1FF" wp14:editId="55B993CC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65E2FA66" w:rsidR="00F01013" w:rsidRPr="00B4146F" w:rsidRDefault="00F01013" w:rsidP="00EF43CF">
                            <w:pPr>
                              <w:pStyle w:val="Title"/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-KR"/>
                              </w:rPr>
                            </w:pP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구토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및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설사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청소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계획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" fillcolor="#095865" strokecolor="#41719c" strokeweight="1pt">
                <v:textbox>
                  <w:txbxContent>
                    <w:p w14:paraId="00720D05" w14:textId="65E2FA66" w:rsidR="00F01013" w:rsidRPr="00B4146F" w:rsidRDefault="00F01013" w:rsidP="00EF43CF">
                      <w:pPr>
                        <w:pStyle w:val="Title"/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-KR"/>
                        </w:rPr>
                      </w:pP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툴킷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: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구토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및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설사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청소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계획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  <w:rPr>
                          <w:lang w:eastAsia="ko-K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:rsidRPr="00E03468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305CA6B0" w:rsidR="008D7CFD" w:rsidRPr="00E03468" w:rsidRDefault="005118CB" w:rsidP="00F75747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섹션 3: 표면 확인 및 청소 키트 조립</w:t>
            </w:r>
          </w:p>
        </w:tc>
      </w:tr>
      <w:tr w:rsidR="00C6694D" w:rsidRPr="00E03468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797FF919" w:rsidR="00C6694D" w:rsidRPr="00E03468" w:rsidRDefault="00A72EBA" w:rsidP="00C6694D">
            <w:pPr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표면: 종업원을 교육하고 계획된 소독제 라벨을 표면에 부착하기 위해 소독이 필요한 식품시설의 표면을 파악합니다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(시설의 모든 표면 확인).</w:t>
            </w:r>
          </w:p>
        </w:tc>
      </w:tr>
      <w:tr w:rsidR="008D7CFD" w:rsidRPr="00E03468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2BE14016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경질, 비다공성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(타일, 비닐, 밀폐 콘크리트, 스테인리스강): 소독제 라벨의 '비다공성' 지침 따르기</w:t>
            </w:r>
          </w:p>
          <w:p w14:paraId="547957CE" w14:textId="6670041E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다공성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(밀폐되지 않은 콘크리트, 목재): 라벨의 '다공성' 소독 지침 따르기</w:t>
            </w:r>
          </w:p>
          <w:p w14:paraId="4E2A5433" w14:textId="4E42742F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카펫 및 실내 장식품: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소독제를 사용할 수 없는 경우 구역을 폐쇄하고 스팀 청소</w:t>
            </w:r>
          </w:p>
          <w:p w14:paraId="48ED049D" w14:textId="7AA03272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린넨 및 의류: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기계 세탁 및 뜨거운 건조. 가능하면 염소계 표백제 사용</w:t>
            </w:r>
          </w:p>
          <w:p w14:paraId="01F2A4D0" w14:textId="4F98715E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잔디 및 옥외 콘크리트: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접근 차단. 유출 시 흡수성 물질 사용. 봉지에 담기. 물로 구역 헹구기</w:t>
            </w:r>
          </w:p>
          <w:p w14:paraId="0AEA421D" w14:textId="6C29280E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6694D" w:rsidRPr="00E03468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096E8AA7" w:rsidR="00C6694D" w:rsidRPr="00E03468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청소 키트: 식품시설에서 청소에 이용할 수 있는 품목을 식별합니다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(해당 항목 모두 선택):</w:t>
            </w:r>
          </w:p>
        </w:tc>
      </w:tr>
      <w:tr w:rsidR="003B600F" w:rsidRPr="00E03468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5E6A0564" w:rsidR="003B600F" w:rsidRPr="00E03468" w:rsidRDefault="003B600F" w:rsidP="00C6694D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마스크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br/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E03468" w:rsidRDefault="003B600F" w:rsidP="00787BDC">
            <w:pPr>
              <w:tabs>
                <w:tab w:val="left" w:pos="289"/>
              </w:tabs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흡수재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br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(베이킹 소다, 고양이 모래)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E03468" w:rsidRDefault="003B600F" w:rsidP="00787BDC">
            <w:pPr>
              <w:tabs>
                <w:tab w:val="left" w:pos="310"/>
              </w:tabs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대걸레 헤드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br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(진공 청소기 없음)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Pr="00E03468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기타 도구:</w:t>
            </w:r>
          </w:p>
          <w:p w14:paraId="1B982CAB" w14:textId="1374465E" w:rsidR="003B600F" w:rsidRPr="00E03468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37F651D8" w14:textId="77777777" w:rsidR="003B600F" w:rsidRPr="00E03468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16940DB6" w14:textId="7FAEAE5F" w:rsidR="003B600F" w:rsidRPr="00E03468" w:rsidRDefault="003B600F" w:rsidP="003B600F">
            <w:pPr>
              <w:spacing w:before="40"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B600F" w:rsidRPr="00E03468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장갑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부삽/종이 접시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대걸레 양동이/온수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</w:p>
        </w:tc>
      </w:tr>
      <w:tr w:rsidR="003B600F" w:rsidRPr="00E03468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51A4170D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앞치마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쓰레기 봉투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안전주의 테이프 또는 안내문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</w:p>
        </w:tc>
      </w:tr>
      <w:tr w:rsidR="003B600F" w:rsidRPr="00E03468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E03468" w:rsidRDefault="003B600F" w:rsidP="003B600F">
            <w:pPr>
              <w:spacing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고글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E03468" w:rsidRDefault="003B600F" w:rsidP="003B600F">
            <w:pPr>
              <w:spacing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종이 타월/천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E03468" w:rsidRDefault="003B600F" w:rsidP="003B600F">
            <w:pPr>
              <w:spacing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비누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</w:p>
        </w:tc>
      </w:tr>
      <w:tr w:rsidR="00C6694D" w:rsidRPr="00E03468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Pr="00E03468" w:rsidRDefault="007271C5" w:rsidP="003B600F">
            <w:pPr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소독제: 소독제를 만들고 사용하는 방법을 자세히 설명합니다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(제품 라벨 참조):</w:t>
            </w:r>
          </w:p>
        </w:tc>
      </w:tr>
      <w:tr w:rsidR="00BE21F0" w:rsidRPr="00E03468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1D78E02A" w:rsidR="00BE21F0" w:rsidRPr="00E03468" w:rsidRDefault="00424BC7" w:rsidP="009116BE">
            <w:pPr>
              <w:spacing w:before="40"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613AE5">
              <w:rPr>
                <w:rFonts w:eastAsia="Gulim"/>
                <w:sz w:val="18"/>
                <w:szCs w:val="18"/>
                <w:lang w:eastAsia="ko"/>
              </w:rPr>
              <w:t>Environmental Protection Agency</w:t>
            </w:r>
            <w:r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="00BE21F0" w:rsidRPr="00613AE5">
              <w:rPr>
                <w:rFonts w:eastAsia="Gulim"/>
                <w:sz w:val="18"/>
                <w:szCs w:val="18"/>
                <w:lang w:eastAsia="ko"/>
              </w:rPr>
              <w:t>EPA</w:t>
            </w:r>
            <w:r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,</w:t>
            </w:r>
            <w:r w:rsidR="001E71DD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="001E71DD" w:rsidRPr="001E71DD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환경보호청</w:t>
            </w:r>
            <w:r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등록 소독제명: 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표백제 또는  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기타: 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="00BE21F0"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5BB73895" w14:textId="6E7FA443" w:rsidR="00BE21F0" w:rsidRPr="00E03468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Gulim" w:eastAsia="Gulim" w:hAnsi="Gulim" w:cs="Arial"/>
                <w:bCs/>
                <w:sz w:val="18"/>
                <w:szCs w:val="18"/>
                <w:u w:val="single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소독제 양: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 xml:space="preserve">물 양: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 xml:space="preserve">접촉 시간: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2368D39E" w14:textId="572B17CA" w:rsidR="00BE21F0" w:rsidRPr="00E03468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지침: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B600F" w:rsidRPr="00E03468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키트 위치: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bookmarkEnd w:id="1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재사용 가능한 도구를 청소할 수 있는 다용도 싱크대 위치: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B600F" w:rsidRPr="00E03468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>참고: 구토와 설사를 청소하는 데 사용되는 도구는 가능한 한 주방에 보관하거나 주방에서 세척하지 않아야 합니다.</w:t>
            </w:r>
          </w:p>
        </w:tc>
      </w:tr>
      <w:tr w:rsidR="003B600F" w:rsidRPr="00E03468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E03468" w:rsidRDefault="00C34B43" w:rsidP="003B600F">
            <w:pPr>
              <w:jc w:val="center"/>
              <w:rPr>
                <w:rFonts w:ascii="Gulim" w:eastAsia="Gulim" w:hAnsi="Gulim"/>
                <w:b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4: 직원 교육</w:t>
            </w:r>
          </w:p>
        </w:tc>
      </w:tr>
      <w:tr w:rsidR="003B600F" w:rsidRPr="00E03468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E03468" w:rsidRDefault="003B600F" w:rsidP="003B600F">
            <w:pPr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교육: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사전에 적절하게 교육을 받아야 합니다. 해당 사항을 모두 선택해 주십시오.</w:t>
            </w:r>
          </w:p>
        </w:tc>
      </w:tr>
      <w:tr w:rsidR="003B600F" w:rsidRPr="00E03468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Pr="00E03468" w:rsidRDefault="003B600F" w:rsidP="003B600F">
            <w:pPr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1898262F" w:rsidR="003B600F" w:rsidRPr="00E03468" w:rsidRDefault="003B600F" w:rsidP="003B600F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직원 교육은 어떻게 이루어집니까?</w:t>
            </w:r>
          </w:p>
        </w:tc>
      </w:tr>
      <w:tr w:rsidR="002E43D4" w:rsidRPr="00E03468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Pr="00E03468" w:rsidRDefault="002E43D4" w:rsidP="002E43D4">
            <w:pPr>
              <w:jc w:val="center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계획안을 읽고 서명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키트 시연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Pr="00E03468" w:rsidRDefault="002E43D4" w:rsidP="002E43D4">
            <w:pPr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3C68E932" w:rsidR="002E43D4" w:rsidRPr="00E03468" w:rsidRDefault="002E43D4" w:rsidP="002E43D4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직원 교육은 얼마나 자주 이루어집니까?</w:t>
            </w:r>
          </w:p>
        </w:tc>
      </w:tr>
      <w:tr w:rsidR="002E43D4" w:rsidRPr="00E03468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E03468" w:rsidRDefault="002E43D4" w:rsidP="002E43D4">
            <w:pPr>
              <w:jc w:val="center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147F8277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8C1EBC">
              <w:rPr>
                <w:rFonts w:eastAsia="Gulim"/>
                <w:sz w:val="18"/>
                <w:szCs w:val="18"/>
                <w:lang w:eastAsia="ko"/>
              </w:rPr>
              <w:t>1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회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분기별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Pr="00E03468" w:rsidRDefault="002E43D4" w:rsidP="00B82E62">
            <w:pPr>
              <w:ind w:left="-1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02E5372" w:rsidR="002E43D4" w:rsidRPr="00E03468" w:rsidRDefault="002E43D4" w:rsidP="002E43D4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종사자 임무: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가능하면 식품 종사자가 아닌 직원에게 청소 업무를 할당합니다. 해당 사항을 모두 선택해 주십시오.</w:t>
            </w:r>
          </w:p>
        </w:tc>
      </w:tr>
      <w:tr w:rsidR="002E43D4" w:rsidRPr="00E03468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E03468" w:rsidRDefault="002E43D4" w:rsidP="002E43D4">
            <w:pPr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107B1E73" w:rsidR="002E43D4" w:rsidRPr="00E03468" w:rsidRDefault="002E43D4" w:rsidP="002E43D4">
            <w:pPr>
              <w:spacing w:before="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구토나 설사 사고가 발생하면 누구에게 알려야 합니까?</w:t>
            </w:r>
          </w:p>
        </w:tc>
      </w:tr>
      <w:tr w:rsidR="002E43D4" w:rsidRPr="00E03468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E03468" w:rsidRDefault="002E43D4" w:rsidP="002E43D4">
            <w:pPr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7838AB10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관리자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E03468" w:rsidRDefault="002E43D4" w:rsidP="002E43D4">
            <w:pPr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청소부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서버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E03468" w:rsidRDefault="002E43D4" w:rsidP="00B82E62">
            <w:pPr>
              <w:ind w:left="-16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조리사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E03468" w:rsidRDefault="002E43D4" w:rsidP="002E43D4">
            <w:pPr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E03468" w:rsidRDefault="002E43D4" w:rsidP="002E43D4">
            <w:pPr>
              <w:jc w:val="center"/>
              <w:rPr>
                <w:rFonts w:ascii="Gulim" w:eastAsia="Gulim" w:hAnsi="Gulim"/>
                <w:b/>
                <w:bCs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87595B2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 및 설사 사고를 청소하는 책임자는 누구입니까?</w:t>
            </w:r>
          </w:p>
        </w:tc>
      </w:tr>
      <w:tr w:rsidR="002E43D4" w:rsidRPr="00E03468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E03468" w:rsidRDefault="002E43D4" w:rsidP="002E43D4">
            <w:pPr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관리자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청소부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서버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Pr="00E03468" w:rsidRDefault="002E43D4" w:rsidP="00B82E62">
            <w:pPr>
              <w:ind w:left="-16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조리사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Pr="00E03468" w:rsidRDefault="002E43D4" w:rsidP="002E43D4">
            <w:pPr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E03468" w:rsidRDefault="00C34B43" w:rsidP="002E43D4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5: 추가 시설별 정보</w:t>
            </w:r>
          </w:p>
        </w:tc>
      </w:tr>
      <w:tr w:rsidR="002E43D4" w:rsidRPr="00E03468" w14:paraId="2F654DF4" w14:textId="77777777" w:rsidTr="00036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3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1B99F488" w:rsidR="002E43D4" w:rsidRPr="00E03468" w:rsidRDefault="002E43D4" w:rsidP="002E43D4">
            <w:pPr>
              <w:spacing w:before="60"/>
              <w:rPr>
                <w:rFonts w:ascii="Gulim" w:eastAsia="Gulim" w:hAnsi="Gulim" w:cs="Arial"/>
                <w:i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2E43D4" w:rsidRPr="00E0346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4668CC7" w:rsidR="002E43D4" w:rsidRPr="00E03468" w:rsidRDefault="001C57A5" w:rsidP="002E43D4">
            <w:pPr>
              <w:jc w:val="center"/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6: 계획 유지관리</w:t>
            </w:r>
          </w:p>
        </w:tc>
      </w:tr>
      <w:tr w:rsidR="002E43D4" w:rsidRPr="00E03468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Pr="00E03468" w:rsidRDefault="002E43D4" w:rsidP="002E43D4">
            <w:pPr>
              <w:spacing w:before="60"/>
              <w:jc w:val="center"/>
              <w:rPr>
                <w:rFonts w:ascii="Gulim" w:eastAsia="Gulim" w:hAnsi="Gulim" w:cs="Arial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Pr="00E03468" w:rsidRDefault="002E43D4" w:rsidP="002E43D4">
            <w:pPr>
              <w:spacing w:before="6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청소 계획은 식품시설 어디에 유지관리됩니까?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E03468" w:rsidRDefault="002E43D4" w:rsidP="002E43D4">
            <w:pPr>
              <w:spacing w:before="6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lang w:eastAsia="ko"/>
              </w:rPr>
            </w:r>
            <w:r w:rsidR="00273B58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7D2D0D17" w:rsidR="002E43D4" w:rsidRPr="00E03468" w:rsidRDefault="002E43D4" w:rsidP="002E43D4">
            <w:pPr>
              <w:spacing w:before="6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계획을 얼마나 자주 검토하고 업데이트합니까?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 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273B5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7DE34756" w:rsidR="002E43D4" w:rsidRPr="00E03468" w:rsidRDefault="00C34B43" w:rsidP="002E43D4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7: 서명</w:t>
            </w:r>
          </w:p>
        </w:tc>
      </w:tr>
      <w:tr w:rsidR="002E43D4" w:rsidRPr="00E03468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E03468" w:rsidRDefault="002E43D4" w:rsidP="002E43D4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계획 준비자: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5DDF8CAD" w14:textId="77777777" w:rsidTr="001C6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3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631AE32E" w:rsidR="002E43D4" w:rsidRPr="00E03468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tab/>
            </w: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lang w:eastAsia="ko"/>
              </w:rPr>
              <w:tab/>
            </w: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lang w:eastAsia="ko"/>
              </w:rPr>
              <w:tab/>
            </w: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2E43D4" w:rsidRPr="00E03468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0C6DCE7" w:rsidR="002E43D4" w:rsidRPr="00E03468" w:rsidRDefault="002E43D4" w:rsidP="002E43D4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서명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날짜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E03468" w:rsidRDefault="002E43D4" w:rsidP="002E43D4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정자체 성명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전화</w:t>
            </w:r>
          </w:p>
        </w:tc>
      </w:tr>
      <w:tr w:rsidR="00383383" w:rsidRPr="00E03468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695DAE18" w:rsidR="00383383" w:rsidRPr="00E03468" w:rsidRDefault="00383383" w:rsidP="002F56AD">
            <w:pPr>
              <w:tabs>
                <w:tab w:val="left" w:pos="3934"/>
              </w:tabs>
              <w:spacing w:before="80"/>
              <w:ind w:left="-37" w:right="-115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본 문서를 다른 형식으로 요청하려면, </w:t>
            </w:r>
            <w:r w:rsidRPr="00B4146F">
              <w:rPr>
                <w:rFonts w:eastAsia="Gulim"/>
                <w:sz w:val="18"/>
                <w:szCs w:val="18"/>
                <w:lang w:eastAsia="ko"/>
              </w:rPr>
              <w:t>1-800-5</w:t>
            </w:r>
            <w:r w:rsidR="00273B58">
              <w:rPr>
                <w:rFonts w:eastAsia="Gulim"/>
                <w:sz w:val="18"/>
                <w:szCs w:val="18"/>
                <w:lang w:eastAsia="ko"/>
              </w:rPr>
              <w:t>2</w:t>
            </w:r>
            <w:r w:rsidRPr="00B4146F">
              <w:rPr>
                <w:rFonts w:eastAsia="Gulim"/>
                <w:sz w:val="18"/>
                <w:szCs w:val="18"/>
                <w:lang w:eastAsia="ko"/>
              </w:rPr>
              <w:t>5-0127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번으로 전화하십시오. 청각 또는 난청 장애인 고객의 경우, 전화 </w:t>
            </w:r>
            <w:r w:rsidRPr="00B4146F">
              <w:rPr>
                <w:rFonts w:eastAsia="Gulim"/>
                <w:sz w:val="18"/>
                <w:szCs w:val="18"/>
                <w:lang w:eastAsia="ko"/>
              </w:rPr>
              <w:t>711(Washington Relay)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또는 이메일</w:t>
            </w:r>
            <w:r w:rsidR="006B5A72" w:rsidRPr="00E03468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 xml:space="preserve"> </w:t>
            </w:r>
            <w:hyperlink r:id="rId19" w:history="1">
              <w:r w:rsidRPr="00817A31">
                <w:rPr>
                  <w:rStyle w:val="Hyperlink"/>
                  <w:rFonts w:eastAsia="Gulim"/>
                  <w:sz w:val="18"/>
                  <w:szCs w:val="18"/>
                  <w:lang w:eastAsia="ko"/>
                </w:rPr>
                <w:t>civil.rights@doh.wa.gov</w:t>
              </w:r>
            </w:hyperlink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를 이용하시기 바랍니다.</w:t>
            </w:r>
          </w:p>
        </w:tc>
      </w:tr>
    </w:tbl>
    <w:p w14:paraId="5DDF8CB1" w14:textId="041C8C20" w:rsidR="00D45167" w:rsidRPr="00E03468" w:rsidRDefault="00D45167" w:rsidP="00A067C9">
      <w:pPr>
        <w:ind w:left="-864"/>
        <w:rPr>
          <w:rFonts w:ascii="Gulim" w:eastAsia="Gulim" w:hAnsi="Gulim" w:cstheme="minorHAnsi"/>
          <w:sz w:val="2"/>
          <w:szCs w:val="2"/>
          <w:lang w:eastAsia="ko-KR"/>
        </w:rPr>
      </w:pPr>
    </w:p>
    <w:sectPr w:rsidR="00D45167" w:rsidRPr="00E03468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A703" w14:textId="77777777" w:rsidR="00B04C49" w:rsidRDefault="00B04C49">
      <w:r>
        <w:separator/>
      </w:r>
    </w:p>
  </w:endnote>
  <w:endnote w:type="continuationSeparator" w:id="0">
    <w:p w14:paraId="10083714" w14:textId="77777777" w:rsidR="00B04C49" w:rsidRDefault="00B04C49">
      <w:r>
        <w:continuationSeparator/>
      </w:r>
    </w:p>
  </w:endnote>
  <w:endnote w:type="continuationNotice" w:id="1">
    <w:p w14:paraId="77598108" w14:textId="77777777" w:rsidR="00B04C49" w:rsidRDefault="00B04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ko"/>
      </w:rPr>
      <w:t>AMC Toolkit: Vomit and Diarrhea Clean-up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6803AF7F" w:rsidR="003D2485" w:rsidRPr="005E4121" w:rsidRDefault="00C67FCE" w:rsidP="002F56AD">
    <w:pPr>
      <w:pStyle w:val="Footer"/>
      <w:tabs>
        <w:tab w:val="clear" w:pos="4320"/>
        <w:tab w:val="clear" w:pos="8640"/>
        <w:tab w:val="right" w:pos="10440"/>
      </w:tabs>
      <w:ind w:left="-1044" w:right="-1080"/>
      <w:rPr>
        <w:rFonts w:ascii="Arial" w:hAnsi="Arial" w:cs="Arial"/>
        <w:sz w:val="18"/>
        <w:szCs w:val="16"/>
        <w:lang w:eastAsia="ko-KR"/>
      </w:rPr>
    </w:pPr>
    <w:r w:rsidRPr="00A15BBF">
      <w:rPr>
        <w:rFonts w:ascii="Gulim" w:eastAsia="Gulim" w:hAnsi="Gulim" w:cs="Batang" w:hint="eastAsia"/>
        <w:sz w:val="18"/>
        <w:szCs w:val="16"/>
        <w:lang w:eastAsia="ko"/>
      </w:rPr>
      <w:t>적극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적</w:t>
    </w:r>
    <w:r w:rsidRPr="00A15BBF">
      <w:rPr>
        <w:rFonts w:ascii="Gulim" w:eastAsia="Gulim" w:hAnsi="Gulim" w:cs="Batang"/>
        <w:sz w:val="18"/>
        <w:szCs w:val="16"/>
        <w:lang w:eastAsia="ko"/>
      </w:rPr>
      <w:t xml:space="preserve"> 관리 제</w:t>
    </w:r>
    <w:r w:rsidRPr="00A15BBF">
      <w:rPr>
        <w:rFonts w:ascii="Gulim" w:eastAsia="Gulim" w:hAnsi="Gulim" w:cs="Batang"/>
        <w:sz w:val="18"/>
        <w:szCs w:val="16"/>
        <w:lang w:val="fr-FR" w:eastAsia="ko"/>
      </w:rPr>
      <w:t>어</w:t>
    </w:r>
    <w:r w:rsidR="00A0076D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툴</w:t>
    </w:r>
    <w:r w:rsidR="00FC6048" w:rsidRPr="00A15BBF">
      <w:rPr>
        <w:rFonts w:ascii="Gulim" w:eastAsia="Gulim" w:hAnsi="Gulim" w:cs="Batang"/>
        <w:sz w:val="18"/>
        <w:szCs w:val="16"/>
        <w:lang w:val="fr-FR" w:eastAsia="ko"/>
      </w:rPr>
      <w:t>킷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: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구토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및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설사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청소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계획</w:t>
    </w:r>
    <w:r w:rsidR="00E95D1D" w:rsidRPr="00701C45">
      <w:rPr>
        <w:rFonts w:ascii="GulimChe" w:eastAsia="GulimChe" w:hAnsi="GulimChe" w:cs="Arial"/>
        <w:sz w:val="18"/>
        <w:szCs w:val="16"/>
        <w:lang w:eastAsia="ko"/>
      </w:rPr>
      <w:tab/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fldChar w:fldCharType="begin"/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instrText xml:space="preserve"> PAGE </w:instrText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fldChar w:fldCharType="separate"/>
    </w:r>
    <w:r w:rsidR="00E95D1D" w:rsidRPr="00701C45">
      <w:rPr>
        <w:rStyle w:val="PageNumber"/>
        <w:rFonts w:ascii="GulimChe" w:eastAsia="GulimChe" w:hAnsi="GulimChe" w:cs="Arial"/>
        <w:noProof/>
        <w:sz w:val="18"/>
        <w:szCs w:val="16"/>
        <w:lang w:eastAsia="ko"/>
      </w:rPr>
      <w:t>1</w:t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fldChar w:fldCharType="end"/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t xml:space="preserve"> / </w:t>
    </w:r>
    <w:r w:rsidR="003A2E29" w:rsidRPr="00701C45">
      <w:rPr>
        <w:rStyle w:val="PageNumber"/>
        <w:rFonts w:ascii="GulimChe" w:eastAsia="GulimChe" w:hAnsi="GulimChe" w:cs="Arial"/>
        <w:sz w:val="18"/>
        <w:szCs w:val="18"/>
        <w:lang w:eastAsia="ko"/>
      </w:rPr>
      <w:t>2</w:t>
    </w:r>
    <w:r w:rsidR="00E95D1D" w:rsidRPr="00A15BBF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152C" w14:textId="77777777" w:rsidR="00B04C49" w:rsidRDefault="00B04C49">
      <w:r>
        <w:separator/>
      </w:r>
    </w:p>
  </w:footnote>
  <w:footnote w:type="continuationSeparator" w:id="0">
    <w:p w14:paraId="42D860FA" w14:textId="77777777" w:rsidR="00B04C49" w:rsidRDefault="00B04C49">
      <w:r>
        <w:continuationSeparator/>
      </w:r>
    </w:p>
  </w:footnote>
  <w:footnote w:type="continuationNotice" w:id="1">
    <w:p w14:paraId="4EAED976" w14:textId="77777777" w:rsidR="00B04C49" w:rsidRDefault="00B04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6015">
    <w:abstractNumId w:val="19"/>
  </w:num>
  <w:num w:numId="2" w16cid:durableId="446781353">
    <w:abstractNumId w:val="27"/>
  </w:num>
  <w:num w:numId="3" w16cid:durableId="673339876">
    <w:abstractNumId w:val="15"/>
  </w:num>
  <w:num w:numId="4" w16cid:durableId="2042584659">
    <w:abstractNumId w:val="5"/>
  </w:num>
  <w:num w:numId="5" w16cid:durableId="1997876411">
    <w:abstractNumId w:val="23"/>
  </w:num>
  <w:num w:numId="6" w16cid:durableId="1652758599">
    <w:abstractNumId w:val="6"/>
  </w:num>
  <w:num w:numId="7" w16cid:durableId="1342391954">
    <w:abstractNumId w:val="22"/>
  </w:num>
  <w:num w:numId="8" w16cid:durableId="1826582556">
    <w:abstractNumId w:val="30"/>
  </w:num>
  <w:num w:numId="9" w16cid:durableId="849686675">
    <w:abstractNumId w:val="20"/>
  </w:num>
  <w:num w:numId="10" w16cid:durableId="553198613">
    <w:abstractNumId w:val="3"/>
  </w:num>
  <w:num w:numId="11" w16cid:durableId="173347764">
    <w:abstractNumId w:val="16"/>
  </w:num>
  <w:num w:numId="12" w16cid:durableId="119500820">
    <w:abstractNumId w:val="7"/>
  </w:num>
  <w:num w:numId="13" w16cid:durableId="303504778">
    <w:abstractNumId w:val="1"/>
  </w:num>
  <w:num w:numId="14" w16cid:durableId="207298287">
    <w:abstractNumId w:val="18"/>
  </w:num>
  <w:num w:numId="15" w16cid:durableId="1809204111">
    <w:abstractNumId w:val="17"/>
  </w:num>
  <w:num w:numId="16" w16cid:durableId="2077973280">
    <w:abstractNumId w:val="14"/>
  </w:num>
  <w:num w:numId="17" w16cid:durableId="276523459">
    <w:abstractNumId w:val="2"/>
  </w:num>
  <w:num w:numId="18" w16cid:durableId="2057964691">
    <w:abstractNumId w:val="31"/>
  </w:num>
  <w:num w:numId="19" w16cid:durableId="696272967">
    <w:abstractNumId w:val="25"/>
  </w:num>
  <w:num w:numId="20" w16cid:durableId="966862388">
    <w:abstractNumId w:val="21"/>
  </w:num>
  <w:num w:numId="21" w16cid:durableId="1082021871">
    <w:abstractNumId w:val="28"/>
  </w:num>
  <w:num w:numId="22" w16cid:durableId="170146298">
    <w:abstractNumId w:val="12"/>
  </w:num>
  <w:num w:numId="23" w16cid:durableId="1441800112">
    <w:abstractNumId w:val="13"/>
  </w:num>
  <w:num w:numId="24" w16cid:durableId="1362198075">
    <w:abstractNumId w:val="29"/>
  </w:num>
  <w:num w:numId="25" w16cid:durableId="791437750">
    <w:abstractNumId w:val="0"/>
  </w:num>
  <w:num w:numId="26" w16cid:durableId="2056347705">
    <w:abstractNumId w:val="26"/>
  </w:num>
  <w:num w:numId="27" w16cid:durableId="888609812">
    <w:abstractNumId w:val="8"/>
  </w:num>
  <w:num w:numId="28" w16cid:durableId="802423830">
    <w:abstractNumId w:val="24"/>
  </w:num>
  <w:num w:numId="29" w16cid:durableId="214899961">
    <w:abstractNumId w:val="4"/>
  </w:num>
  <w:num w:numId="30" w16cid:durableId="50661755">
    <w:abstractNumId w:val="11"/>
  </w:num>
  <w:num w:numId="31" w16cid:durableId="600071927">
    <w:abstractNumId w:val="10"/>
  </w:num>
  <w:num w:numId="32" w16cid:durableId="795300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364C7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706F"/>
    <w:rsid w:val="000D6A4A"/>
    <w:rsid w:val="000D6F62"/>
    <w:rsid w:val="00103BA3"/>
    <w:rsid w:val="001060B9"/>
    <w:rsid w:val="00107615"/>
    <w:rsid w:val="001163EA"/>
    <w:rsid w:val="001206A9"/>
    <w:rsid w:val="00121401"/>
    <w:rsid w:val="001216B8"/>
    <w:rsid w:val="00125F4D"/>
    <w:rsid w:val="001440F7"/>
    <w:rsid w:val="00144FE2"/>
    <w:rsid w:val="00163B20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C0C4C"/>
    <w:rsid w:val="001C2FFD"/>
    <w:rsid w:val="001C57A5"/>
    <w:rsid w:val="001C62C2"/>
    <w:rsid w:val="001C799F"/>
    <w:rsid w:val="001D030B"/>
    <w:rsid w:val="001D5126"/>
    <w:rsid w:val="001D6334"/>
    <w:rsid w:val="001D71FF"/>
    <w:rsid w:val="001E56EA"/>
    <w:rsid w:val="001E71DD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73B58"/>
    <w:rsid w:val="002916D0"/>
    <w:rsid w:val="00291C1A"/>
    <w:rsid w:val="002A1E8C"/>
    <w:rsid w:val="002A1FE7"/>
    <w:rsid w:val="002A3722"/>
    <w:rsid w:val="002B0C5C"/>
    <w:rsid w:val="002B20BD"/>
    <w:rsid w:val="002B25CE"/>
    <w:rsid w:val="002C0A60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2F56AD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2E29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4BC7"/>
    <w:rsid w:val="00427065"/>
    <w:rsid w:val="004274F4"/>
    <w:rsid w:val="004322CF"/>
    <w:rsid w:val="00432361"/>
    <w:rsid w:val="00436C4B"/>
    <w:rsid w:val="00446717"/>
    <w:rsid w:val="004476F6"/>
    <w:rsid w:val="004507E8"/>
    <w:rsid w:val="00467CCC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18CB"/>
    <w:rsid w:val="005145AA"/>
    <w:rsid w:val="00517B9A"/>
    <w:rsid w:val="005227FF"/>
    <w:rsid w:val="00522AB3"/>
    <w:rsid w:val="00530D72"/>
    <w:rsid w:val="00531A27"/>
    <w:rsid w:val="00535690"/>
    <w:rsid w:val="00537DB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1F2E"/>
    <w:rsid w:val="0057714C"/>
    <w:rsid w:val="00582B45"/>
    <w:rsid w:val="0059508C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586A"/>
    <w:rsid w:val="005F6AFE"/>
    <w:rsid w:val="0060280E"/>
    <w:rsid w:val="006075AD"/>
    <w:rsid w:val="00613AE5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72"/>
    <w:rsid w:val="006B5AAC"/>
    <w:rsid w:val="006C0E84"/>
    <w:rsid w:val="006C0ED6"/>
    <w:rsid w:val="006C695B"/>
    <w:rsid w:val="006C7F56"/>
    <w:rsid w:val="006D03A7"/>
    <w:rsid w:val="006D11CC"/>
    <w:rsid w:val="006D7B65"/>
    <w:rsid w:val="006E38A4"/>
    <w:rsid w:val="006E78A6"/>
    <w:rsid w:val="006E7CCC"/>
    <w:rsid w:val="006F11FB"/>
    <w:rsid w:val="006F4A5C"/>
    <w:rsid w:val="006F6F65"/>
    <w:rsid w:val="00700E98"/>
    <w:rsid w:val="00701C45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54B5C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17A31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07FD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A4364"/>
    <w:rsid w:val="008B5892"/>
    <w:rsid w:val="008B7966"/>
    <w:rsid w:val="008B7B9B"/>
    <w:rsid w:val="008C1EBC"/>
    <w:rsid w:val="008D3CA9"/>
    <w:rsid w:val="008D7CFD"/>
    <w:rsid w:val="008E2D1C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47916"/>
    <w:rsid w:val="00947B2F"/>
    <w:rsid w:val="00950E3A"/>
    <w:rsid w:val="0095455A"/>
    <w:rsid w:val="00954A94"/>
    <w:rsid w:val="00954B0F"/>
    <w:rsid w:val="00956D52"/>
    <w:rsid w:val="00970AD3"/>
    <w:rsid w:val="00972395"/>
    <w:rsid w:val="00974D8A"/>
    <w:rsid w:val="0097582D"/>
    <w:rsid w:val="00977FC5"/>
    <w:rsid w:val="00980EF9"/>
    <w:rsid w:val="0098216A"/>
    <w:rsid w:val="0098432B"/>
    <w:rsid w:val="0098688D"/>
    <w:rsid w:val="00995895"/>
    <w:rsid w:val="00997490"/>
    <w:rsid w:val="00997607"/>
    <w:rsid w:val="009A34D2"/>
    <w:rsid w:val="009A3676"/>
    <w:rsid w:val="009B6A49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076D"/>
    <w:rsid w:val="00A0572E"/>
    <w:rsid w:val="00A067C9"/>
    <w:rsid w:val="00A10FA5"/>
    <w:rsid w:val="00A11226"/>
    <w:rsid w:val="00A143DB"/>
    <w:rsid w:val="00A1517C"/>
    <w:rsid w:val="00A15BBF"/>
    <w:rsid w:val="00A179BE"/>
    <w:rsid w:val="00A25C94"/>
    <w:rsid w:val="00A3036E"/>
    <w:rsid w:val="00A316BF"/>
    <w:rsid w:val="00A325E5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4C49"/>
    <w:rsid w:val="00B06E8F"/>
    <w:rsid w:val="00B07074"/>
    <w:rsid w:val="00B16A58"/>
    <w:rsid w:val="00B17343"/>
    <w:rsid w:val="00B209C2"/>
    <w:rsid w:val="00B33CB7"/>
    <w:rsid w:val="00B37C80"/>
    <w:rsid w:val="00B40CE9"/>
    <w:rsid w:val="00B4146F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45A5"/>
    <w:rsid w:val="00B870BE"/>
    <w:rsid w:val="00B968A7"/>
    <w:rsid w:val="00BA3BE8"/>
    <w:rsid w:val="00BA6FAD"/>
    <w:rsid w:val="00BB0E2D"/>
    <w:rsid w:val="00BC0BAF"/>
    <w:rsid w:val="00BC3C6B"/>
    <w:rsid w:val="00BD0AAB"/>
    <w:rsid w:val="00BE21F0"/>
    <w:rsid w:val="00BF25C0"/>
    <w:rsid w:val="00C04367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67FCE"/>
    <w:rsid w:val="00C70A1C"/>
    <w:rsid w:val="00C7360A"/>
    <w:rsid w:val="00C75C4F"/>
    <w:rsid w:val="00C75E8F"/>
    <w:rsid w:val="00C82372"/>
    <w:rsid w:val="00C8485F"/>
    <w:rsid w:val="00C912EB"/>
    <w:rsid w:val="00C94799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4C95"/>
    <w:rsid w:val="00D95052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7C1A"/>
    <w:rsid w:val="00DF30A2"/>
    <w:rsid w:val="00DF3160"/>
    <w:rsid w:val="00E03468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85D1A"/>
    <w:rsid w:val="00E95D1D"/>
    <w:rsid w:val="00E96554"/>
    <w:rsid w:val="00EB25BB"/>
    <w:rsid w:val="00EC0231"/>
    <w:rsid w:val="00EC70F7"/>
    <w:rsid w:val="00ED47F0"/>
    <w:rsid w:val="00EE25DB"/>
    <w:rsid w:val="00EE4F47"/>
    <w:rsid w:val="00EF14D0"/>
    <w:rsid w:val="00EF28F2"/>
    <w:rsid w:val="00EF3D8A"/>
    <w:rsid w:val="00EF43CF"/>
    <w:rsid w:val="00EF7380"/>
    <w:rsid w:val="00F01013"/>
    <w:rsid w:val="00F137E9"/>
    <w:rsid w:val="00F175ED"/>
    <w:rsid w:val="00F26EE4"/>
    <w:rsid w:val="00F3123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77FD3"/>
    <w:rsid w:val="00F83C67"/>
    <w:rsid w:val="00F8708E"/>
    <w:rsid w:val="00F877B7"/>
    <w:rsid w:val="00F934F4"/>
    <w:rsid w:val="00F97976"/>
    <w:rsid w:val="00FA70F7"/>
    <w:rsid w:val="00FB3278"/>
    <w:rsid w:val="00FC0657"/>
    <w:rsid w:val="00FC5E3C"/>
    <w:rsid w:val="00FC6048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EF43CF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EF43CF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7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7F5R2YH2KEY5-1275897875-656</_dlc_DocId>
    <_dlc_DocIdUrl xmlns="6bb4863d-8cd6-4cd5-8e32-b9988c0a658a">
      <Url>https://stateofwa.sharepoint.com/sites/DOH-eph/oswp/LHS/food/_layouts/15/DocIdRedir.aspx?ID=7F5R2YH2KEY5-1275897875-656</Url>
      <Description>7F5R2YH2KEY5-1275897875-656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838429-70F2-4B44-9512-6382D76B14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1F0297-192D-49A1-8E58-A63B097E5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B31A0-AB4B-4773-A73E-81218558D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2151</Words>
  <Characters>2759</Characters>
  <Application>Microsoft Office Word</Application>
  <DocSecurity>0</DocSecurity>
  <Lines>22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 Vomit and Diarrhea Clean-up Plan</vt:lpstr>
      <vt:lpstr>Toolkit Vomit and Diarrhea Clean-up Plan</vt:lpstr>
      <vt:lpstr>Toolkit Vomit and Diarrhea Clean-up Plan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Vomit and Diarrhea Clean-up Plan</dc:title>
  <dc:subject/>
  <dc:creator>Washington State Department of Health</dc:creator>
  <cp:keywords/>
  <dc:description/>
  <cp:lastModifiedBy>Anahi Maskin</cp:lastModifiedBy>
  <cp:revision>5</cp:revision>
  <cp:lastPrinted>2019-02-25T20:41:00Z</cp:lastPrinted>
  <dcterms:created xsi:type="dcterms:W3CDTF">2022-10-12T01:35:00Z</dcterms:created>
  <dcterms:modified xsi:type="dcterms:W3CDTF">2022-10-17T15:47:00Z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3bfa5b55-2add-4ecd-8d5a-c1fc1d8f83f8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