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1312EE06" w:rsidR="00B45EC1" w:rsidRPr="001B258A" w:rsidRDefault="00245F07" w:rsidP="00245F07">
      <w:pPr>
        <w:spacing w:before="120" w:after="120"/>
        <w:ind w:left="-1080" w:right="-1080"/>
        <w:jc w:val="both"/>
        <w:rPr>
          <w:rFonts w:ascii="PMingLiU" w:eastAsia="PMingLiU" w:hAnsi="PMingLiU" w:cs="Arial"/>
          <w:i/>
          <w:iCs/>
          <w:lang w:eastAsia="zh-TW"/>
        </w:rPr>
      </w:pPr>
      <w:r w:rsidRPr="001B258A">
        <w:rPr>
          <w:rFonts w:ascii="PMingLiU" w:eastAsia="PMingLiU" w:hAnsi="PMingLiU" w:cs="Arial"/>
          <w:noProof/>
          <w:lang w:eastAsia="zh-CN"/>
        </w:rPr>
        <mc:AlternateContent>
          <mc:Choice Requires="wps">
            <w:drawing>
              <wp:anchor distT="0" distB="0" distL="114300" distR="114300" simplePos="0" relativeHeight="251658243" behindDoc="1" locked="0" layoutInCell="1" allowOverlap="1" wp14:anchorId="67EEDBA2" wp14:editId="1E71289F">
                <wp:simplePos x="0" y="0"/>
                <wp:positionH relativeFrom="column">
                  <wp:posOffset>-762000</wp:posOffset>
                </wp:positionH>
                <wp:positionV relativeFrom="paragraph">
                  <wp:posOffset>-543560</wp:posOffset>
                </wp:positionV>
                <wp:extent cx="9144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3E27E" id="Rectangle: Rounded Corners 8" o:spid="_x0000_s1026" alt="&quot;&quot;" style="position:absolute;left:0;text-align:left;margin-left:-60pt;margin-top:-42.8pt;width:1in;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" fillcolor="#f4d271" strokecolor="white [3212]" strokeweight="3pt">
                <v:stroke joinstyle="miter"/>
              </v:roundrect>
            </w:pict>
          </mc:Fallback>
        </mc:AlternateContent>
      </w:r>
      <w:r w:rsidRPr="001B258A">
        <w:rPr>
          <w:rFonts w:ascii="PMingLiU" w:eastAsia="PMingLiU" w:hAnsi="PMingLiU" w:cs="Arial"/>
          <w:noProof/>
          <w:lang w:eastAsia="zh-CN"/>
        </w:rPr>
        <w:drawing>
          <wp:anchor distT="0" distB="0" distL="114300" distR="114300" simplePos="0" relativeHeight="251658245" behindDoc="0" locked="0" layoutInCell="1" allowOverlap="1" wp14:anchorId="1CE1F814" wp14:editId="1433B345">
            <wp:simplePos x="0" y="0"/>
            <wp:positionH relativeFrom="column">
              <wp:posOffset>-541020</wp:posOffset>
            </wp:positionH>
            <wp:positionV relativeFrom="paragraph">
              <wp:posOffset>-520065</wp:posOffset>
            </wp:positionV>
            <wp:extent cx="490855" cy="490855"/>
            <wp:effectExtent l="0" t="0" r="4445" b="4445"/>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1B258A">
        <w:rPr>
          <w:rFonts w:ascii="PMingLiU" w:eastAsia="PMingLiU" w:hAnsi="PMingLiU" w:cs="Arial"/>
          <w:noProof/>
          <w:lang w:eastAsia="zh-CN"/>
        </w:rPr>
        <mc:AlternateContent>
          <mc:Choice Requires="wps">
            <w:drawing>
              <wp:anchor distT="0" distB="0" distL="114300" distR="114300" simplePos="0" relativeHeight="251658247" behindDoc="0" locked="0" layoutInCell="1" allowOverlap="1" wp14:anchorId="130BEE5D" wp14:editId="6CABC1B8">
                <wp:simplePos x="0" y="0"/>
                <wp:positionH relativeFrom="column">
                  <wp:posOffset>-728122</wp:posOffset>
                </wp:positionH>
                <wp:positionV relativeFrom="paragraph">
                  <wp:posOffset>-526415</wp:posOffset>
                </wp:positionV>
                <wp:extent cx="866775" cy="534035"/>
                <wp:effectExtent l="19050" t="19050" r="28575" b="18415"/>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11552" id="Rectangle: Rounded Corners 3" o:spid="_x0000_s1026" alt="&quot;&quot;" style="position:absolute;left:0;text-align:left;margin-left:-57.35pt;margin-top:-41.45pt;width:68.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" filled="f" strokecolor="white [3212]" strokeweight="2.25pt">
                <v:stroke joinstyle="miter"/>
              </v:roundrect>
            </w:pict>
          </mc:Fallback>
        </mc:AlternateContent>
      </w:r>
      <w:r w:rsidRPr="001B258A">
        <w:rPr>
          <w:rFonts w:ascii="PMingLiU" w:eastAsia="PMingLiU" w:hAnsi="PMingLiU" w:cs="Arial"/>
          <w:noProof/>
          <w:sz w:val="30"/>
          <w:szCs w:val="28"/>
          <w:lang w:eastAsia="zh-CN"/>
        </w:rPr>
        <w:drawing>
          <wp:anchor distT="0" distB="0" distL="114300" distR="114300" simplePos="0" relativeHeight="251661320" behindDoc="0" locked="0" layoutInCell="1" allowOverlap="1" wp14:anchorId="239CC8DA" wp14:editId="49A7644E">
            <wp:simplePos x="0" y="0"/>
            <wp:positionH relativeFrom="column">
              <wp:posOffset>5856605</wp:posOffset>
            </wp:positionH>
            <wp:positionV relativeFrom="paragraph">
              <wp:posOffset>-385445</wp:posOffset>
            </wp:positionV>
            <wp:extent cx="784643" cy="347472"/>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4643" cy="347472"/>
                    </a:xfrm>
                    <a:prstGeom prst="rect">
                      <a:avLst/>
                    </a:prstGeom>
                  </pic:spPr>
                </pic:pic>
              </a:graphicData>
            </a:graphic>
            <wp14:sizeRelH relativeFrom="margin">
              <wp14:pctWidth>0</wp14:pctWidth>
            </wp14:sizeRelH>
            <wp14:sizeRelV relativeFrom="margin">
              <wp14:pctHeight>0</wp14:pctHeight>
            </wp14:sizeRelV>
          </wp:anchor>
        </w:drawing>
      </w:r>
      <w:r w:rsidRPr="001B258A">
        <w:rPr>
          <w:rFonts w:ascii="PMingLiU" w:eastAsia="PMingLiU" w:hAnsi="PMingLiU" w:cs="Arial"/>
          <w:noProof/>
          <w:lang w:eastAsia="zh-CN"/>
        </w:rPr>
        <mc:AlternateContent>
          <mc:Choice Requires="wps">
            <w:drawing>
              <wp:anchor distT="0" distB="0" distL="114300" distR="114300" simplePos="0" relativeHeight="251658240" behindDoc="0" locked="0" layoutInCell="1" allowOverlap="1" wp14:anchorId="59F7D498" wp14:editId="40C6090C">
                <wp:simplePos x="0" y="0"/>
                <wp:positionH relativeFrom="column">
                  <wp:posOffset>-913765</wp:posOffset>
                </wp:positionH>
                <wp:positionV relativeFrom="paragraph">
                  <wp:posOffset>-387985</wp:posOffset>
                </wp:positionV>
                <wp:extent cx="7772400" cy="338328"/>
                <wp:effectExtent l="0" t="0" r="19050" b="2413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162CAC58" w:rsidR="00D5565E" w:rsidRPr="001B258A" w:rsidRDefault="00D5565E" w:rsidP="00BF5092">
                            <w:pPr>
                              <w:pStyle w:val="Title"/>
                              <w:rPr>
                                <w:rFonts w:ascii="PMingLiU" w:eastAsia="PMingLiU" w:hAnsi="PMingLiU"/>
                                <w:sz w:val="28"/>
                              </w:rPr>
                            </w:pPr>
                            <w:r w:rsidRPr="001B258A">
                              <w:rPr>
                                <w:rFonts w:ascii="PMingLiU" w:eastAsia="PMingLiU" w:hAnsi="PMingLiU"/>
                                <w:sz w:val="28"/>
                                <w:lang w:eastAsia="zh-TW"/>
                              </w:rPr>
                              <w:t>工具包：員工健康</w:t>
                            </w:r>
                          </w:p>
                          <w:p w14:paraId="08347480" w14:textId="77777777" w:rsidR="00D5565E" w:rsidRDefault="00D5565E" w:rsidP="00A90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95pt;margin-top:-30.55pt;width:612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" fillcolor="#095865" strokecolor="#1f4d78 [1604]" strokeweight="1pt">
                <v:textbox>
                  <w:txbxContent>
                    <w:p w14:paraId="657C3676" w14:textId="162CAC58" w:rsidR="00D5565E" w:rsidRPr="001B258A" w:rsidRDefault="00D5565E" w:rsidP="00BF5092">
                      <w:pPr>
                        <w:pStyle w:val="Title"/>
                        <w:rPr>
                          <w:rFonts w:ascii="PMingLiU" w:eastAsia="PMingLiU" w:hAnsi="PMingLiU"/>
                          <w:sz w:val="28"/>
                        </w:rPr>
                      </w:pPr>
                      <w:r w:rsidRPr="001B258A">
                        <w:rPr>
                          <w:rFonts w:ascii="PMingLiU" w:eastAsia="PMingLiU" w:hAnsi="PMingLiU"/>
                          <w:sz w:val="28"/>
                          <w:lang w:eastAsia="zh-TW"/>
                        </w:rPr>
                        <w:t>工具包：員工健康</w:t>
                      </w:r>
                    </w:p>
                    <w:p w14:paraId="08347480" w14:textId="77777777" w:rsidR="00D5565E" w:rsidRDefault="00D5565E" w:rsidP="00A9094A">
                      <w:pPr>
                        <w:jc w:val="center"/>
                      </w:pPr>
                    </w:p>
                  </w:txbxContent>
                </v:textbox>
              </v:rect>
            </w:pict>
          </mc:Fallback>
        </mc:AlternateContent>
      </w:r>
      <w:r w:rsidRPr="001B258A">
        <w:rPr>
          <w:rFonts w:ascii="PMingLiU" w:eastAsia="PMingLiU" w:hAnsi="PMingLiU" w:cs="Arial"/>
          <w:lang w:eastAsia="zh-TW"/>
        </w:rPr>
        <w:t>員工必須向負責人報告與其健康和食源性疾病有關的活動資訊。員工必須提供必要的資訊，以使負責人能夠降低食源性疾病傳播的風險。這包括症狀發生、診斷或接觸疾病的日期。此外，PIC 必須向衛生部門報告特定的症狀、疾病和潛在的疫情情況。</w:t>
      </w:r>
      <w:r w:rsidRPr="001B258A">
        <w:rPr>
          <w:rFonts w:ascii="PMingLiU" w:eastAsia="PMingLiU" w:hAnsi="PMingLiU" w:cs="Arial"/>
          <w:i/>
          <w:iCs/>
          <w:lang w:eastAsia="zh-TW"/>
        </w:rPr>
        <w:t>使用本文件作為附有員工培訓材料的員工健康政策，或作為核對清單，以確保您的機構的員工健康計劃的完整性。</w:t>
      </w:r>
    </w:p>
    <w:p w14:paraId="348C690B" w14:textId="0F6DF361" w:rsidR="00D04BD6" w:rsidRPr="001B258A" w:rsidRDefault="00D04BD6" w:rsidP="00D04BD6">
      <w:pPr>
        <w:spacing w:before="120" w:after="40"/>
        <w:ind w:left="-1094" w:right="-1080"/>
        <w:jc w:val="both"/>
        <w:rPr>
          <w:rFonts w:ascii="PMingLiU" w:eastAsia="PMingLiU" w:hAnsi="PMingLiU" w:cs="Arial"/>
          <w:noProof/>
          <w:lang w:eastAsia="zh-TW"/>
        </w:rPr>
      </w:pPr>
      <w:r w:rsidRPr="001B258A">
        <w:rPr>
          <w:rFonts w:ascii="PMingLiU" w:eastAsia="PMingLiU" w:hAnsi="PMingLiU" w:cs="Arial"/>
          <w:b/>
          <w:bCs/>
          <w:noProof/>
          <w:lang w:eastAsia="zh-TW"/>
        </w:rPr>
        <w:t>注意：</w:t>
      </w:r>
      <w:r w:rsidRPr="001B258A">
        <w:rPr>
          <w:rFonts w:ascii="PMingLiU" w:eastAsia="PMingLiU" w:hAnsi="PMingLiU" w:cs="Arial"/>
          <w:noProof/>
          <w:lang w:eastAsia="zh-TW"/>
        </w:rPr>
        <w:t>請使用本文件</w:t>
      </w:r>
      <w:r w:rsidRPr="001B258A">
        <w:rPr>
          <w:rFonts w:ascii="PMingLiU" w:eastAsia="PMingLiU" w:hAnsi="PMingLiU" w:cs="Arial"/>
          <w:lang w:eastAsia="zh-TW"/>
        </w:rPr>
        <w:t>來幫助您的機構保持</w:t>
      </w:r>
      <w:r w:rsidR="00FC05F9">
        <w:rPr>
          <w:rFonts w:ascii="PMingLiU" w:eastAsia="SimSun" w:hAnsi="PMingLiU" w:cs="Arial" w:hint="eastAsia"/>
          <w:lang w:eastAsia="zh-CN"/>
        </w:rPr>
        <w:t xml:space="preserve"> </w:t>
      </w:r>
      <w:r w:rsidR="00FC05F9">
        <w:rPr>
          <w:rFonts w:asciiTheme="minorHAnsi" w:hAnsiTheme="minorHAnsi" w:cstheme="minorBidi"/>
          <w:lang w:eastAsia="ko-KR"/>
        </w:rPr>
        <w:t xml:space="preserve">Active Managerial Control </w:t>
      </w:r>
      <w:r w:rsidR="00FC05F9">
        <w:rPr>
          <w:rFonts w:ascii="SimSun" w:eastAsia="SimSun" w:hAnsi="SimSun" w:cs="Arial" w:hint="eastAsia"/>
          <w:lang w:eastAsia="zh-CN"/>
        </w:rPr>
        <w:t>（</w:t>
      </w:r>
      <w:r w:rsidR="00FC05F9">
        <w:rPr>
          <w:rFonts w:asciiTheme="minorHAnsi" w:hAnsiTheme="minorHAnsi" w:cstheme="minorBidi"/>
          <w:lang w:eastAsia="ko-KR"/>
        </w:rPr>
        <w:t>AMC</w:t>
      </w:r>
      <w:r w:rsidR="00FC05F9">
        <w:rPr>
          <w:rFonts w:ascii="SimSun" w:eastAsia="SimSun" w:hAnsi="SimSun" w:cstheme="minorBidi" w:hint="eastAsia"/>
          <w:lang w:eastAsia="zh-CN"/>
        </w:rPr>
        <w:t>，</w:t>
      </w:r>
      <w:r w:rsidR="00FC05F9" w:rsidRPr="001B258A">
        <w:rPr>
          <w:rFonts w:ascii="PMingLiU" w:eastAsia="PMingLiU" w:hAnsi="PMingLiU" w:cs="Arial"/>
          <w:lang w:eastAsia="zh-TW"/>
        </w:rPr>
        <w:t>主動管理控制</w:t>
      </w:r>
      <w:r w:rsidR="00FC05F9">
        <w:rPr>
          <w:rFonts w:ascii="SimSun" w:eastAsia="SimSun" w:hAnsi="SimSun" w:cs="Arial" w:hint="eastAsia"/>
          <w:lang w:eastAsia="zh-CN"/>
        </w:rPr>
        <w:t>）</w:t>
      </w:r>
      <w:r w:rsidRPr="001B258A">
        <w:rPr>
          <w:rFonts w:ascii="PMingLiU" w:eastAsia="PMingLiU" w:hAnsi="PMingLiU" w:cs="Arial"/>
          <w:lang w:eastAsia="zh-TW"/>
        </w:rPr>
        <w:t>。請務必與</w:t>
      </w:r>
      <w:hyperlink r:id="rId15" w:tgtFrame="_blank" w:tooltip="https://doh.wa.gov/community-and-environment/food/local-food-safety-contacts" w:history="1">
        <w:r w:rsidRPr="001B258A">
          <w:rPr>
            <w:rStyle w:val="Hyperlink"/>
            <w:rFonts w:ascii="PMingLiU" w:eastAsia="PMingLiU" w:hAnsi="PMingLiU" w:cs="Arial"/>
            <w:color w:val="4472C4" w:themeColor="accent5"/>
            <w:lang w:eastAsia="zh-TW"/>
          </w:rPr>
          <w:t>當地衛生管轄部門</w:t>
        </w:r>
      </w:hyperlink>
      <w:r w:rsidRPr="001B258A">
        <w:rPr>
          <w:rFonts w:ascii="PMingLiU" w:eastAsia="PMingLiU" w:hAnsi="PMingLiU" w:cs="Arial"/>
          <w:lang w:eastAsia="zh-TW"/>
        </w:rPr>
        <w:t>合作，以獲得任何必要的補充資訊或批准。</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5107"/>
        <w:gridCol w:w="1954"/>
        <w:gridCol w:w="1305"/>
        <w:gridCol w:w="2533"/>
      </w:tblGrid>
      <w:tr w:rsidR="0081708E" w:rsidRPr="001B258A" w14:paraId="5DDF8C01" w14:textId="77777777" w:rsidTr="003B600F">
        <w:trPr>
          <w:trHeight w:val="288"/>
          <w:jc w:val="center"/>
        </w:trPr>
        <w:tc>
          <w:tcPr>
            <w:tcW w:w="11523" w:type="dxa"/>
            <w:gridSpan w:val="5"/>
            <w:tcBorders>
              <w:top w:val="single" w:sz="12" w:space="0" w:color="auto"/>
              <w:left w:val="single" w:sz="12" w:space="0" w:color="auto"/>
              <w:right w:val="single" w:sz="12" w:space="0" w:color="auto"/>
            </w:tcBorders>
            <w:shd w:val="clear" w:color="auto" w:fill="095865"/>
            <w:vAlign w:val="center"/>
          </w:tcPr>
          <w:p w14:paraId="5DDF8C00" w14:textId="421120D6" w:rsidR="0081708E" w:rsidRPr="001B258A" w:rsidRDefault="00072BE2" w:rsidP="005E504D">
            <w:pPr>
              <w:ind w:left="-90"/>
              <w:jc w:val="center"/>
              <w:rPr>
                <w:rFonts w:ascii="PMingLiU" w:eastAsia="PMingLiU" w:hAnsi="PMingLiU" w:cs="Arial"/>
                <w:bCs/>
                <w:i/>
                <w:color w:val="FFFFFF"/>
                <w:lang w:eastAsia="zh-TW"/>
              </w:rPr>
            </w:pPr>
            <w:r w:rsidRPr="001B258A">
              <w:rPr>
                <w:rFonts w:ascii="PMingLiU" w:eastAsia="PMingLiU" w:hAnsi="PMingLiU" w:cs="Arial"/>
                <w:b/>
                <w:bCs/>
                <w:color w:val="FFFFFF"/>
                <w:sz w:val="22"/>
                <w:szCs w:val="22"/>
                <w:lang w:eastAsia="zh-TW"/>
              </w:rPr>
              <w:t>第 1 部分：食品機構資訊</w:t>
            </w:r>
          </w:p>
        </w:tc>
      </w:tr>
      <w:tr w:rsidR="00EE25DB" w:rsidRPr="001B258A" w14:paraId="5DDF8C07" w14:textId="77777777" w:rsidTr="0008262D">
        <w:trPr>
          <w:trHeight w:val="576"/>
          <w:jc w:val="center"/>
        </w:trPr>
        <w:tc>
          <w:tcPr>
            <w:tcW w:w="7685" w:type="dxa"/>
            <w:gridSpan w:val="3"/>
            <w:tcBorders>
              <w:top w:val="single" w:sz="4" w:space="0" w:color="000000"/>
              <w:left w:val="single" w:sz="12" w:space="0" w:color="auto"/>
            </w:tcBorders>
            <w:shd w:val="clear" w:color="auto" w:fill="auto"/>
          </w:tcPr>
          <w:p w14:paraId="1F4C32D0" w14:textId="09859C7C" w:rsidR="00EE25DB" w:rsidRPr="001B258A" w:rsidRDefault="00072BE2" w:rsidP="00214F0B">
            <w:pPr>
              <w:rPr>
                <w:rFonts w:ascii="PMingLiU" w:eastAsia="PMingLiU" w:hAnsi="PMingLiU" w:cs="Arial"/>
                <w:b/>
              </w:rPr>
            </w:pPr>
            <w:r w:rsidRPr="001B258A">
              <w:rPr>
                <w:rFonts w:ascii="PMingLiU" w:eastAsia="PMingLiU" w:hAnsi="PMingLiU" w:cs="Arial"/>
                <w:b/>
                <w:bCs/>
                <w:lang w:eastAsia="zh-TW"/>
              </w:rPr>
              <w:t>機構名稱</w:t>
            </w:r>
          </w:p>
          <w:p w14:paraId="5DDF8C05" w14:textId="49461EFE" w:rsidR="001F2D47" w:rsidRPr="001B258A" w:rsidRDefault="001F2D47" w:rsidP="00214F0B">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c>
          <w:tcPr>
            <w:tcW w:w="3838" w:type="dxa"/>
            <w:gridSpan w:val="2"/>
            <w:tcBorders>
              <w:top w:val="single" w:sz="4" w:space="0" w:color="000000"/>
              <w:right w:val="single" w:sz="12" w:space="0" w:color="auto"/>
            </w:tcBorders>
            <w:shd w:val="clear" w:color="auto" w:fill="auto"/>
          </w:tcPr>
          <w:p w14:paraId="4C7B34FA" w14:textId="1B1977AD" w:rsidR="00EE25DB" w:rsidRPr="001B258A" w:rsidRDefault="00072BE2" w:rsidP="005227FF">
            <w:pPr>
              <w:rPr>
                <w:rFonts w:ascii="PMingLiU" w:eastAsia="PMingLiU" w:hAnsi="PMingLiU" w:cs="Arial"/>
                <w:b/>
              </w:rPr>
            </w:pPr>
            <w:r w:rsidRPr="001B258A">
              <w:rPr>
                <w:rFonts w:ascii="PMingLiU" w:eastAsia="PMingLiU" w:hAnsi="PMingLiU" w:cs="Arial"/>
                <w:b/>
                <w:bCs/>
                <w:lang w:eastAsia="zh-TW"/>
              </w:rPr>
              <w:t>電話</w:t>
            </w:r>
          </w:p>
          <w:p w14:paraId="5DDF8C06" w14:textId="55F592C5" w:rsidR="001F2D47" w:rsidRPr="001B258A" w:rsidRDefault="00D04BD6" w:rsidP="005227FF">
            <w:pPr>
              <w:rPr>
                <w:rFonts w:ascii="PMingLiU" w:eastAsia="PMingLiU" w:hAnsi="PMingLiU" w:cs="Arial"/>
                <w:b/>
              </w:rPr>
            </w:pPr>
            <w:r w:rsidRPr="001B258A">
              <w:rPr>
                <w:rFonts w:ascii="PMingLiU" w:eastAsia="PMingLiU" w:hAnsi="PMingLiU" w:cs="Arial"/>
                <w:lang w:eastAsia="zh-TW"/>
              </w:rPr>
              <w:fldChar w:fldCharType="begin">
                <w:ffData>
                  <w:name w:val=""/>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5E72C7" w:rsidRPr="001B258A" w14:paraId="5DDF8C0C" w14:textId="77777777" w:rsidTr="0008262D">
        <w:trPr>
          <w:trHeight w:val="576"/>
          <w:jc w:val="center"/>
        </w:trPr>
        <w:tc>
          <w:tcPr>
            <w:tcW w:w="5731" w:type="dxa"/>
            <w:gridSpan w:val="2"/>
            <w:tcBorders>
              <w:left w:val="single" w:sz="12" w:space="0" w:color="auto"/>
              <w:bottom w:val="single" w:sz="4" w:space="0" w:color="000000"/>
            </w:tcBorders>
            <w:shd w:val="clear" w:color="auto" w:fill="auto"/>
          </w:tcPr>
          <w:p w14:paraId="7A2DB5DA" w14:textId="2B4FD1B3" w:rsidR="005E72C7" w:rsidRPr="001B258A" w:rsidRDefault="00072BE2" w:rsidP="00214F0B">
            <w:pPr>
              <w:rPr>
                <w:rFonts w:ascii="PMingLiU" w:eastAsia="PMingLiU" w:hAnsi="PMingLiU" w:cs="Arial"/>
                <w:b/>
              </w:rPr>
            </w:pPr>
            <w:r w:rsidRPr="001B258A">
              <w:rPr>
                <w:rFonts w:ascii="PMingLiU" w:eastAsia="PMingLiU" w:hAnsi="PMingLiU" w:cs="Arial"/>
                <w:b/>
                <w:bCs/>
                <w:lang w:eastAsia="zh-TW"/>
              </w:rPr>
              <w:t>街道（實際地址）</w:t>
            </w:r>
          </w:p>
          <w:p w14:paraId="5DDF8C08" w14:textId="46A66834" w:rsidR="001F2D47" w:rsidRPr="001B258A" w:rsidRDefault="001F2D47" w:rsidP="00214F0B">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c>
          <w:tcPr>
            <w:tcW w:w="1954" w:type="dxa"/>
            <w:tcBorders>
              <w:bottom w:val="single" w:sz="4" w:space="0" w:color="000000"/>
            </w:tcBorders>
            <w:shd w:val="clear" w:color="auto" w:fill="auto"/>
          </w:tcPr>
          <w:p w14:paraId="23B2CB54" w14:textId="628F1FE4" w:rsidR="005E72C7" w:rsidRPr="001B258A" w:rsidRDefault="00072BE2" w:rsidP="0081708E">
            <w:pPr>
              <w:rPr>
                <w:rFonts w:ascii="PMingLiU" w:eastAsia="PMingLiU" w:hAnsi="PMingLiU" w:cs="Arial"/>
                <w:b/>
              </w:rPr>
            </w:pPr>
            <w:r w:rsidRPr="001B258A">
              <w:rPr>
                <w:rFonts w:ascii="PMingLiU" w:eastAsia="PMingLiU" w:hAnsi="PMingLiU" w:cs="Arial"/>
                <w:b/>
                <w:bCs/>
                <w:lang w:eastAsia="zh-TW"/>
              </w:rPr>
              <w:t>城市</w:t>
            </w:r>
          </w:p>
          <w:p w14:paraId="5DDF8C09" w14:textId="1D2F1FB2" w:rsidR="001F2D47" w:rsidRPr="001B258A" w:rsidRDefault="001F2D47" w:rsidP="0081708E">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c>
          <w:tcPr>
            <w:tcW w:w="1305" w:type="dxa"/>
            <w:tcBorders>
              <w:bottom w:val="single" w:sz="4" w:space="0" w:color="000000"/>
            </w:tcBorders>
            <w:shd w:val="clear" w:color="auto" w:fill="auto"/>
          </w:tcPr>
          <w:p w14:paraId="2777C0DF" w14:textId="4F5CA441" w:rsidR="005E72C7" w:rsidRPr="001B258A" w:rsidRDefault="00072BE2" w:rsidP="0081708E">
            <w:pPr>
              <w:rPr>
                <w:rFonts w:ascii="PMingLiU" w:eastAsia="PMingLiU" w:hAnsi="PMingLiU" w:cs="Arial"/>
                <w:b/>
              </w:rPr>
            </w:pPr>
            <w:r w:rsidRPr="001B258A">
              <w:rPr>
                <w:rFonts w:ascii="PMingLiU" w:eastAsia="PMingLiU" w:hAnsi="PMingLiU" w:cs="Arial"/>
                <w:b/>
                <w:bCs/>
                <w:lang w:eastAsia="zh-TW"/>
              </w:rPr>
              <w:t>郵遞區號</w:t>
            </w:r>
          </w:p>
          <w:p w14:paraId="5DDF8C0A" w14:textId="382F00CE" w:rsidR="001F2D47" w:rsidRPr="001B258A" w:rsidRDefault="001F2D47" w:rsidP="0081708E">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c>
          <w:tcPr>
            <w:tcW w:w="2533" w:type="dxa"/>
            <w:tcBorders>
              <w:bottom w:val="single" w:sz="4" w:space="0" w:color="000000"/>
              <w:right w:val="single" w:sz="12" w:space="0" w:color="auto"/>
            </w:tcBorders>
            <w:shd w:val="clear" w:color="auto" w:fill="auto"/>
          </w:tcPr>
          <w:p w14:paraId="7C006C9E" w14:textId="3592450A" w:rsidR="005E72C7" w:rsidRPr="001B258A" w:rsidRDefault="00072BE2" w:rsidP="005227FF">
            <w:pPr>
              <w:rPr>
                <w:rFonts w:ascii="PMingLiU" w:eastAsia="PMingLiU" w:hAnsi="PMingLiU" w:cs="Arial"/>
                <w:b/>
              </w:rPr>
            </w:pPr>
            <w:r w:rsidRPr="001B258A">
              <w:rPr>
                <w:rFonts w:ascii="PMingLiU" w:eastAsia="PMingLiU" w:hAnsi="PMingLiU" w:cs="Arial"/>
                <w:b/>
                <w:bCs/>
                <w:lang w:eastAsia="zh-TW"/>
              </w:rPr>
              <w:t>電子郵件地址</w:t>
            </w:r>
          </w:p>
          <w:p w14:paraId="5DDF8C0B" w14:textId="52E73701" w:rsidR="001F2D47" w:rsidRPr="001B258A" w:rsidRDefault="00624C83" w:rsidP="005227FF">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A316BF" w:rsidRPr="001B258A" w14:paraId="5DDF8C10" w14:textId="77777777" w:rsidTr="0008262D">
        <w:trPr>
          <w:trHeight w:val="576"/>
          <w:jc w:val="center"/>
        </w:trPr>
        <w:tc>
          <w:tcPr>
            <w:tcW w:w="5731" w:type="dxa"/>
            <w:gridSpan w:val="2"/>
            <w:tcBorders>
              <w:top w:val="single" w:sz="8" w:space="0" w:color="auto"/>
              <w:left w:val="single" w:sz="12" w:space="0" w:color="auto"/>
              <w:right w:val="single" w:sz="4" w:space="0" w:color="auto"/>
            </w:tcBorders>
            <w:shd w:val="clear" w:color="auto" w:fill="auto"/>
          </w:tcPr>
          <w:p w14:paraId="6EBF055A" w14:textId="79866C38" w:rsidR="00A316BF" w:rsidRPr="001B258A" w:rsidRDefault="00072BE2">
            <w:pPr>
              <w:rPr>
                <w:rFonts w:ascii="PMingLiU" w:eastAsia="PMingLiU" w:hAnsi="PMingLiU" w:cs="Arial"/>
                <w:b/>
              </w:rPr>
            </w:pPr>
            <w:r w:rsidRPr="001B258A">
              <w:rPr>
                <w:rFonts w:ascii="PMingLiU" w:eastAsia="PMingLiU" w:hAnsi="PMingLiU" w:cs="Arial"/>
                <w:b/>
                <w:bCs/>
                <w:lang w:eastAsia="zh-TW"/>
              </w:rPr>
              <w:t>連絡人姓名</w:t>
            </w:r>
          </w:p>
          <w:p w14:paraId="0043F1B7" w14:textId="313D44FB" w:rsidR="001F2D47" w:rsidRPr="001B258A" w:rsidRDefault="001F2D47">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c>
          <w:tcPr>
            <w:tcW w:w="5792" w:type="dxa"/>
            <w:gridSpan w:val="3"/>
            <w:tcBorders>
              <w:top w:val="single" w:sz="8" w:space="0" w:color="auto"/>
              <w:left w:val="single" w:sz="4" w:space="0" w:color="auto"/>
              <w:right w:val="single" w:sz="12" w:space="0" w:color="auto"/>
            </w:tcBorders>
            <w:shd w:val="clear" w:color="auto" w:fill="auto"/>
          </w:tcPr>
          <w:p w14:paraId="28B45490" w14:textId="5DB86FB7" w:rsidR="00A316BF" w:rsidRPr="001B258A" w:rsidRDefault="00072BE2" w:rsidP="00A316BF">
            <w:pPr>
              <w:rPr>
                <w:rFonts w:ascii="PMingLiU" w:eastAsia="PMingLiU" w:hAnsi="PMingLiU" w:cs="Arial"/>
                <w:b/>
              </w:rPr>
            </w:pPr>
            <w:r w:rsidRPr="001B258A">
              <w:rPr>
                <w:rFonts w:ascii="PMingLiU" w:eastAsia="PMingLiU" w:hAnsi="PMingLiU" w:cs="Arial"/>
                <w:b/>
                <w:bCs/>
                <w:lang w:eastAsia="zh-TW"/>
              </w:rPr>
              <w:t>職務/職位</w:t>
            </w:r>
          </w:p>
          <w:p w14:paraId="5DDF8C0F" w14:textId="291CE112" w:rsidR="001F2D47" w:rsidRPr="001B258A" w:rsidRDefault="001F2D47" w:rsidP="00A316BF">
            <w:pPr>
              <w:rPr>
                <w:rFonts w:ascii="PMingLiU" w:eastAsia="PMingLiU" w:hAnsi="PMingLiU" w:cs="Arial"/>
                <w:b/>
              </w:rPr>
            </w:pPr>
            <w:r w:rsidRPr="001B258A">
              <w:rPr>
                <w:rFonts w:ascii="PMingLiU" w:eastAsia="PMingLiU" w:hAnsi="PMingLiU" w:cs="Arial"/>
                <w:lang w:eastAsia="zh-TW"/>
              </w:rPr>
              <w:fldChar w:fldCharType="begin">
                <w:ffData>
                  <w:name w:val="Text1"/>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C53470" w:rsidRPr="001B258A" w14:paraId="5DDF8C94" w14:textId="77777777" w:rsidTr="003B600F">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5"/>
            <w:tcBorders>
              <w:top w:val="single" w:sz="12" w:space="0" w:color="auto"/>
              <w:bottom w:val="single" w:sz="4" w:space="0" w:color="auto"/>
            </w:tcBorders>
            <w:shd w:val="clear" w:color="auto" w:fill="095865"/>
            <w:vAlign w:val="center"/>
          </w:tcPr>
          <w:p w14:paraId="5DDF8C93" w14:textId="5C31960D" w:rsidR="00C53470" w:rsidRPr="001B258A" w:rsidRDefault="00072BE2" w:rsidP="00C53470">
            <w:pPr>
              <w:jc w:val="center"/>
              <w:rPr>
                <w:rFonts w:ascii="PMingLiU" w:eastAsia="PMingLiU" w:hAnsi="PMingLiU" w:cs="Arial"/>
                <w:b/>
                <w:bCs/>
                <w:smallCaps/>
                <w:color w:val="FFFFFF"/>
                <w:lang w:eastAsia="zh-TW"/>
              </w:rPr>
            </w:pPr>
            <w:r w:rsidRPr="001B258A">
              <w:rPr>
                <w:rFonts w:ascii="PMingLiU" w:eastAsia="PMingLiU" w:hAnsi="PMingLiU" w:cs="Arial"/>
                <w:b/>
                <w:bCs/>
                <w:color w:val="FFFFFF"/>
                <w:sz w:val="22"/>
                <w:szCs w:val="22"/>
                <w:lang w:eastAsia="zh-TW"/>
              </w:rPr>
              <w:t>第 2 部分：</w:t>
            </w:r>
            <w:r w:rsidRPr="001B258A">
              <w:rPr>
                <w:rFonts w:ascii="PMingLiU" w:eastAsia="PMingLiU" w:hAnsi="PMingLiU" w:cs="Arial"/>
                <w:b/>
                <w:bCs/>
                <w:smallCaps/>
                <w:color w:val="FFFFFF"/>
                <w:lang w:eastAsia="zh-TW"/>
              </w:rPr>
              <w:t xml:space="preserve"> </w:t>
            </w:r>
            <w:r w:rsidRPr="001B258A">
              <w:rPr>
                <w:rFonts w:ascii="PMingLiU" w:eastAsia="PMingLiU" w:hAnsi="PMingLiU" w:cs="Arial"/>
                <w:b/>
                <w:bCs/>
                <w:color w:val="FFFFFF"/>
                <w:lang w:eastAsia="zh-TW"/>
              </w:rPr>
              <w:t>員工必須向負責人報告</w:t>
            </w:r>
          </w:p>
        </w:tc>
      </w:tr>
      <w:tr w:rsidR="00C53470" w:rsidRPr="001B258A" w14:paraId="5DDF8C98"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4"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77777777" w:rsidR="00C53470" w:rsidRPr="001B258A" w:rsidRDefault="00C53470" w:rsidP="00E37775">
            <w:pPr>
              <w:jc w:val="center"/>
              <w:rPr>
                <w:rFonts w:ascii="PMingLiU" w:eastAsia="PMingLiU" w:hAnsi="PMingLiU"/>
                <w:b/>
                <w:sz w:val="22"/>
              </w:rPr>
            </w:pPr>
            <w:r w:rsidRPr="001B258A">
              <w:rPr>
                <w:rFonts w:ascii="PMingLiU" w:eastAsia="PMingLiU" w:hAnsi="PMingLiU"/>
                <w:b/>
                <w:bCs/>
                <w:lang w:eastAsia="zh-TW"/>
              </w:rPr>
              <w:sym w:font="Wingdings" w:char="F0FC"/>
            </w:r>
          </w:p>
        </w:tc>
        <w:tc>
          <w:tcPr>
            <w:tcW w:w="10899" w:type="dxa"/>
            <w:gridSpan w:val="4"/>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428A5B58" w:rsidR="00C53470" w:rsidRPr="001B258A" w:rsidRDefault="00E84E5E" w:rsidP="00F54426">
            <w:pPr>
              <w:pStyle w:val="Heading1"/>
              <w:spacing w:before="40" w:after="40"/>
              <w:jc w:val="left"/>
              <w:rPr>
                <w:rFonts w:ascii="PMingLiU" w:eastAsia="PMingLiU" w:hAnsi="PMingLiU"/>
                <w:i w:val="0"/>
                <w:sz w:val="19"/>
                <w:szCs w:val="19"/>
                <w:lang w:eastAsia="zh-TW"/>
              </w:rPr>
            </w:pPr>
            <w:r w:rsidRPr="001B258A">
              <w:rPr>
                <w:rFonts w:ascii="PMingLiU" w:eastAsia="PMingLiU" w:hAnsi="PMingLiU"/>
                <w:bCs/>
                <w:i w:val="0"/>
                <w:sz w:val="19"/>
                <w:szCs w:val="19"/>
                <w:lang w:eastAsia="zh-TW"/>
              </w:rPr>
              <w:t xml:space="preserve">員工必須向負責人報告潛在的食源性疾病。 </w:t>
            </w:r>
            <w:r w:rsidRPr="001B258A">
              <w:rPr>
                <w:rFonts w:ascii="PMingLiU" w:eastAsia="PMingLiU" w:hAnsi="PMingLiU"/>
                <w:b w:val="0"/>
                <w:i w:val="0"/>
                <w:sz w:val="19"/>
                <w:szCs w:val="19"/>
                <w:lang w:eastAsia="zh-TW"/>
              </w:rPr>
              <w:br/>
            </w:r>
            <w:r w:rsidRPr="001B258A">
              <w:rPr>
                <w:rFonts w:ascii="PMingLiU" w:eastAsia="PMingLiU" w:hAnsi="PMingLiU"/>
                <w:bCs/>
                <w:i w:val="0"/>
                <w:sz w:val="19"/>
                <w:szCs w:val="19"/>
                <w:lang w:eastAsia="zh-TW"/>
              </w:rPr>
              <w:t>在您的員工健康計劃中應包含以下項目以供員工進行報告：</w:t>
            </w:r>
          </w:p>
        </w:tc>
      </w:tr>
      <w:tr w:rsidR="00C53470" w:rsidRPr="001B258A" w14:paraId="7BD5B648"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tcPr>
          <w:p w14:paraId="56AA5756" w14:textId="11F8BEFB" w:rsidR="00C53470" w:rsidRPr="001B258A" w:rsidRDefault="00C53470" w:rsidP="00C53470">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2AF4D071" w14:textId="37152A07" w:rsidR="00C53470" w:rsidRPr="001B258A" w:rsidRDefault="00072BE2" w:rsidP="00D04BD6">
            <w:pPr>
              <w:spacing w:before="40" w:after="40"/>
              <w:rPr>
                <w:rFonts w:ascii="PMingLiU" w:eastAsia="PMingLiU" w:hAnsi="PMingLiU"/>
                <w:b/>
                <w:bCs/>
                <w:sz w:val="19"/>
                <w:szCs w:val="19"/>
              </w:rPr>
            </w:pPr>
            <w:r w:rsidRPr="001B258A">
              <w:rPr>
                <w:rFonts w:ascii="PMingLiU" w:eastAsia="PMingLiU" w:hAnsi="PMingLiU"/>
                <w:b/>
                <w:bCs/>
                <w:sz w:val="19"/>
                <w:szCs w:val="19"/>
                <w:lang w:eastAsia="zh-TW"/>
              </w:rPr>
              <w:t>症狀</w:t>
            </w:r>
          </w:p>
          <w:p w14:paraId="286AF325" w14:textId="61054205" w:rsidR="00C53470" w:rsidRPr="001B258A" w:rsidRDefault="00E84E5E"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嘔吐</w:t>
            </w:r>
          </w:p>
          <w:p w14:paraId="21C2A677" w14:textId="6FC582E7" w:rsidR="00E84E5E" w:rsidRPr="001B258A" w:rsidRDefault="00E84E5E"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腹瀉 – 稀便</w:t>
            </w:r>
          </w:p>
          <w:p w14:paraId="2EA441F6" w14:textId="3B1AEFB5" w:rsidR="00E84E5E" w:rsidRPr="001B258A" w:rsidRDefault="00E84E5E"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黃疸 – 皮膚或眼睛發黃</w:t>
            </w:r>
          </w:p>
          <w:p w14:paraId="136AD67D" w14:textId="424A08B9" w:rsidR="00E84E5E" w:rsidRPr="001B258A" w:rsidRDefault="00E84E5E"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喉嚨疼痛且發燒</w:t>
            </w:r>
          </w:p>
          <w:p w14:paraId="2B593D0D" w14:textId="77777777" w:rsidR="00E84E5E" w:rsidRPr="001B258A" w:rsidRDefault="00E84E5E"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感染的傷口</w:t>
            </w:r>
          </w:p>
          <w:p w14:paraId="5FE55409" w14:textId="58CC294C" w:rsidR="00C53470" w:rsidRPr="001B258A" w:rsidRDefault="00C53470"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 xml:space="preserve">其他： </w:t>
            </w:r>
            <w:r w:rsidRPr="001B258A">
              <w:rPr>
                <w:rFonts w:ascii="PMingLiU" w:eastAsia="PMingLiU" w:hAnsi="PMingLiU"/>
                <w:sz w:val="19"/>
                <w:szCs w:val="19"/>
                <w:lang w:eastAsia="zh-TW"/>
              </w:rPr>
              <w:fldChar w:fldCharType="begin">
                <w:ffData>
                  <w:name w:val="Text1"/>
                  <w:enabled/>
                  <w:calcOnExit w:val="0"/>
                  <w:textInput/>
                </w:ffData>
              </w:fldChar>
            </w:r>
            <w:r w:rsidRPr="001B258A">
              <w:rPr>
                <w:rFonts w:ascii="PMingLiU" w:eastAsia="PMingLiU" w:hAnsi="PMingLiU"/>
                <w:sz w:val="19"/>
                <w:szCs w:val="19"/>
                <w:lang w:eastAsia="zh-TW"/>
              </w:rPr>
              <w:instrText xml:space="preserve"> FORMTEXT </w:instrText>
            </w:r>
            <w:r w:rsidRPr="001B258A">
              <w:rPr>
                <w:rFonts w:ascii="PMingLiU" w:eastAsia="PMingLiU" w:hAnsi="PMingLiU"/>
                <w:sz w:val="19"/>
                <w:szCs w:val="19"/>
                <w:lang w:eastAsia="zh-TW"/>
              </w:rPr>
            </w:r>
            <w:r w:rsidRPr="001B258A">
              <w:rPr>
                <w:rFonts w:ascii="PMingLiU" w:eastAsia="PMingLiU" w:hAnsi="PMingLiU"/>
                <w:sz w:val="19"/>
                <w:szCs w:val="19"/>
                <w:lang w:eastAsia="zh-TW"/>
              </w:rPr>
              <w:fldChar w:fldCharType="separate"/>
            </w:r>
            <w:r w:rsidRPr="001B258A">
              <w:rPr>
                <w:rFonts w:ascii="PMingLiU" w:eastAsia="PMingLiU" w:hAnsi="PMingLiU"/>
                <w:noProof/>
                <w:sz w:val="19"/>
                <w:szCs w:val="19"/>
                <w:lang w:eastAsia="zh-TW"/>
              </w:rPr>
              <w:t>     </w:t>
            </w:r>
            <w:r w:rsidRPr="001B258A">
              <w:rPr>
                <w:rFonts w:ascii="PMingLiU" w:eastAsia="PMingLiU" w:hAnsi="PMingLiU"/>
                <w:sz w:val="19"/>
                <w:szCs w:val="19"/>
                <w:lang w:eastAsia="zh-TW"/>
              </w:rPr>
              <w:fldChar w:fldCharType="end"/>
            </w:r>
          </w:p>
        </w:tc>
      </w:tr>
      <w:tr w:rsidR="00C53470" w:rsidRPr="001B258A" w14:paraId="766D598A"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tcPr>
          <w:p w14:paraId="1A35FB13" w14:textId="2FECB747" w:rsidR="00C53470" w:rsidRPr="001B258A" w:rsidRDefault="00C53470" w:rsidP="00C53470">
            <w:pPr>
              <w:jc w:val="center"/>
              <w:rPr>
                <w:rFonts w:ascii="PMingLiU" w:eastAsia="PMingLiU" w:hAnsi="PMingLiU"/>
              </w:rPr>
            </w:pPr>
            <w:r w:rsidRPr="001B258A">
              <w:rPr>
                <w:rFonts w:ascii="PMingLiU" w:eastAsia="PMingLiU" w:hAnsi="PMingLiU"/>
                <w:lang w:eastAsia="zh-TW"/>
              </w:rPr>
              <w:fldChar w:fldCharType="begin">
                <w:ffData>
                  <w:name w:val=""/>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068F22C3" w14:textId="4E609B3D" w:rsidR="00C53470" w:rsidRPr="001B258A" w:rsidRDefault="00072BE2" w:rsidP="00D04BD6">
            <w:pPr>
              <w:spacing w:before="40" w:after="40"/>
              <w:rPr>
                <w:rFonts w:ascii="PMingLiU" w:eastAsia="PMingLiU" w:hAnsi="PMingLiU"/>
                <w:b/>
                <w:bCs/>
                <w:sz w:val="19"/>
                <w:szCs w:val="19"/>
              </w:rPr>
            </w:pPr>
            <w:r w:rsidRPr="001B258A">
              <w:rPr>
                <w:rFonts w:ascii="PMingLiU" w:eastAsia="PMingLiU" w:hAnsi="PMingLiU"/>
                <w:b/>
                <w:bCs/>
                <w:sz w:val="19"/>
                <w:szCs w:val="19"/>
                <w:lang w:eastAsia="zh-TW"/>
              </w:rPr>
              <w:t>診斷出的疾病</w:t>
            </w:r>
          </w:p>
          <w:p w14:paraId="684749A7" w14:textId="478F16F9" w:rsidR="00C53470" w:rsidRPr="001B258A" w:rsidRDefault="00E84E5E" w:rsidP="00D04BD6">
            <w:pPr>
              <w:pStyle w:val="ListParagraph"/>
              <w:numPr>
                <w:ilvl w:val="0"/>
                <w:numId w:val="29"/>
              </w:numPr>
              <w:spacing w:line="264" w:lineRule="auto"/>
              <w:ind w:left="619"/>
              <w:contextualSpacing w:val="0"/>
              <w:rPr>
                <w:rFonts w:ascii="PMingLiU" w:eastAsia="PMingLiU" w:hAnsi="PMingLiU"/>
                <w:sz w:val="19"/>
                <w:szCs w:val="19"/>
                <w:lang w:eastAsia="zh-TW"/>
              </w:rPr>
            </w:pPr>
            <w:r w:rsidRPr="001B258A">
              <w:rPr>
                <w:rFonts w:ascii="PMingLiU" w:eastAsia="PMingLiU" w:hAnsi="PMingLiU"/>
                <w:i/>
                <w:iCs/>
                <w:sz w:val="19"/>
                <w:szCs w:val="19"/>
                <w:lang w:eastAsia="zh-TW"/>
              </w:rPr>
              <w:t>大腸桿菌</w:t>
            </w:r>
            <w:r w:rsidRPr="001B258A">
              <w:rPr>
                <w:rFonts w:ascii="PMingLiU" w:eastAsia="PMingLiU" w:hAnsi="PMingLiU"/>
                <w:sz w:val="19"/>
                <w:szCs w:val="19"/>
                <w:lang w:eastAsia="zh-TW"/>
              </w:rPr>
              <w:t>（「STEC」或產生志賀毒素的</w:t>
            </w:r>
            <w:r w:rsidRPr="001B258A">
              <w:rPr>
                <w:rFonts w:ascii="PMingLiU" w:eastAsia="PMingLiU" w:hAnsi="PMingLiU"/>
                <w:i/>
                <w:iCs/>
                <w:sz w:val="19"/>
                <w:szCs w:val="19"/>
                <w:lang w:eastAsia="zh-TW"/>
              </w:rPr>
              <w:t>大腸桿菌</w:t>
            </w:r>
            <w:r w:rsidRPr="001B258A">
              <w:rPr>
                <w:rFonts w:ascii="PMingLiU" w:eastAsia="PMingLiU" w:hAnsi="PMingLiU"/>
                <w:sz w:val="19"/>
                <w:szCs w:val="19"/>
                <w:lang w:eastAsia="zh-TW"/>
              </w:rPr>
              <w:t>）</w:t>
            </w:r>
          </w:p>
          <w:p w14:paraId="3C353588" w14:textId="65DD1F79" w:rsidR="00C53470" w:rsidRPr="001B258A" w:rsidRDefault="00E84E5E" w:rsidP="00D04BD6">
            <w:pPr>
              <w:pStyle w:val="ListParagraph"/>
              <w:numPr>
                <w:ilvl w:val="0"/>
                <w:numId w:val="29"/>
              </w:numPr>
              <w:spacing w:line="264" w:lineRule="auto"/>
              <w:ind w:left="619"/>
              <w:contextualSpacing w:val="0"/>
              <w:rPr>
                <w:rFonts w:ascii="PMingLiU" w:eastAsia="PMingLiU" w:hAnsi="PMingLiU"/>
                <w:i/>
                <w:iCs/>
                <w:sz w:val="19"/>
                <w:szCs w:val="19"/>
              </w:rPr>
            </w:pPr>
            <w:r w:rsidRPr="001B258A">
              <w:rPr>
                <w:rFonts w:ascii="PMingLiU" w:eastAsia="PMingLiU" w:hAnsi="PMingLiU"/>
                <w:i/>
                <w:iCs/>
                <w:sz w:val="19"/>
                <w:szCs w:val="19"/>
                <w:lang w:eastAsia="zh-TW"/>
              </w:rPr>
              <w:t>沙門氏菌</w:t>
            </w:r>
          </w:p>
          <w:p w14:paraId="6F0D5CEA" w14:textId="0B80891C" w:rsidR="00E84E5E" w:rsidRPr="001B258A" w:rsidRDefault="00E84E5E" w:rsidP="00D04BD6">
            <w:pPr>
              <w:pStyle w:val="ListParagraph"/>
              <w:numPr>
                <w:ilvl w:val="0"/>
                <w:numId w:val="29"/>
              </w:numPr>
              <w:spacing w:line="264" w:lineRule="auto"/>
              <w:ind w:left="619"/>
              <w:contextualSpacing w:val="0"/>
              <w:rPr>
                <w:rFonts w:ascii="PMingLiU" w:eastAsia="PMingLiU" w:hAnsi="PMingLiU"/>
                <w:i/>
                <w:iCs/>
                <w:sz w:val="19"/>
                <w:szCs w:val="19"/>
              </w:rPr>
            </w:pPr>
            <w:r w:rsidRPr="001B258A">
              <w:rPr>
                <w:rFonts w:ascii="PMingLiU" w:eastAsia="PMingLiU" w:hAnsi="PMingLiU"/>
                <w:i/>
                <w:iCs/>
                <w:sz w:val="19"/>
                <w:szCs w:val="19"/>
                <w:lang w:eastAsia="zh-TW"/>
              </w:rPr>
              <w:t>志賀氏菌</w:t>
            </w:r>
          </w:p>
          <w:p w14:paraId="5D18AF11" w14:textId="3BF0B34A" w:rsidR="00E84E5E" w:rsidRPr="001B258A" w:rsidRDefault="00E84E5E" w:rsidP="00D04BD6">
            <w:pPr>
              <w:pStyle w:val="ListParagraph"/>
              <w:numPr>
                <w:ilvl w:val="0"/>
                <w:numId w:val="29"/>
              </w:numPr>
              <w:spacing w:line="264" w:lineRule="auto"/>
              <w:ind w:left="619"/>
              <w:contextualSpacing w:val="0"/>
              <w:rPr>
                <w:rFonts w:ascii="PMingLiU" w:eastAsia="PMingLiU" w:hAnsi="PMingLiU"/>
                <w:sz w:val="19"/>
                <w:szCs w:val="19"/>
              </w:rPr>
            </w:pPr>
            <w:r w:rsidRPr="001B258A">
              <w:rPr>
                <w:rFonts w:ascii="PMingLiU" w:eastAsia="PMingLiU" w:hAnsi="PMingLiU"/>
                <w:sz w:val="19"/>
                <w:szCs w:val="19"/>
                <w:lang w:eastAsia="zh-TW"/>
              </w:rPr>
              <w:t>甲型肝炎</w:t>
            </w:r>
          </w:p>
          <w:p w14:paraId="7A1A5B14" w14:textId="77777777" w:rsidR="00E84E5E" w:rsidRPr="001B258A" w:rsidRDefault="00E84E5E" w:rsidP="00D04BD6">
            <w:pPr>
              <w:pStyle w:val="ListParagraph"/>
              <w:numPr>
                <w:ilvl w:val="0"/>
                <w:numId w:val="29"/>
              </w:numPr>
              <w:spacing w:line="264" w:lineRule="auto"/>
              <w:ind w:left="619"/>
              <w:contextualSpacing w:val="0"/>
              <w:rPr>
                <w:rFonts w:ascii="PMingLiU" w:eastAsia="PMingLiU" w:hAnsi="PMingLiU"/>
                <w:sz w:val="19"/>
                <w:szCs w:val="19"/>
              </w:rPr>
            </w:pPr>
            <w:r w:rsidRPr="001B258A">
              <w:rPr>
                <w:rFonts w:ascii="PMingLiU" w:eastAsia="PMingLiU" w:hAnsi="PMingLiU"/>
                <w:sz w:val="19"/>
                <w:szCs w:val="19"/>
                <w:lang w:eastAsia="zh-TW"/>
              </w:rPr>
              <w:t>諾如病毒</w:t>
            </w:r>
          </w:p>
          <w:p w14:paraId="23EDD767" w14:textId="42B6CE6F" w:rsidR="00C53470" w:rsidRPr="001B258A" w:rsidRDefault="00C53470" w:rsidP="00D04BD6">
            <w:pPr>
              <w:pStyle w:val="ListParagraph"/>
              <w:numPr>
                <w:ilvl w:val="0"/>
                <w:numId w:val="29"/>
              </w:numPr>
              <w:spacing w:line="264" w:lineRule="auto"/>
              <w:ind w:left="619"/>
              <w:contextualSpacing w:val="0"/>
              <w:rPr>
                <w:rFonts w:ascii="PMingLiU" w:eastAsia="PMingLiU" w:hAnsi="PMingLiU"/>
                <w:sz w:val="19"/>
                <w:szCs w:val="19"/>
              </w:rPr>
            </w:pPr>
            <w:r w:rsidRPr="001B258A">
              <w:rPr>
                <w:rFonts w:ascii="PMingLiU" w:eastAsia="PMingLiU" w:hAnsi="PMingLiU"/>
                <w:sz w:val="19"/>
                <w:szCs w:val="19"/>
                <w:lang w:eastAsia="zh-TW"/>
              </w:rPr>
              <w:t xml:space="preserve">其他： </w:t>
            </w:r>
            <w:r w:rsidRPr="001B258A">
              <w:rPr>
                <w:rFonts w:ascii="PMingLiU" w:eastAsia="PMingLiU" w:hAnsi="PMingLiU"/>
                <w:sz w:val="19"/>
                <w:szCs w:val="19"/>
                <w:lang w:eastAsia="zh-TW"/>
              </w:rPr>
              <w:fldChar w:fldCharType="begin">
                <w:ffData>
                  <w:name w:val="Text1"/>
                  <w:enabled/>
                  <w:calcOnExit w:val="0"/>
                  <w:textInput/>
                </w:ffData>
              </w:fldChar>
            </w:r>
            <w:r w:rsidRPr="001B258A">
              <w:rPr>
                <w:rFonts w:ascii="PMingLiU" w:eastAsia="PMingLiU" w:hAnsi="PMingLiU"/>
                <w:sz w:val="19"/>
                <w:szCs w:val="19"/>
                <w:lang w:eastAsia="zh-TW"/>
              </w:rPr>
              <w:instrText xml:space="preserve"> FORMTEXT </w:instrText>
            </w:r>
            <w:r w:rsidRPr="001B258A">
              <w:rPr>
                <w:rFonts w:ascii="PMingLiU" w:eastAsia="PMingLiU" w:hAnsi="PMingLiU"/>
                <w:sz w:val="19"/>
                <w:szCs w:val="19"/>
                <w:lang w:eastAsia="zh-TW"/>
              </w:rPr>
            </w:r>
            <w:r w:rsidRPr="001B258A">
              <w:rPr>
                <w:rFonts w:ascii="PMingLiU" w:eastAsia="PMingLiU" w:hAnsi="PMingLiU"/>
                <w:sz w:val="19"/>
                <w:szCs w:val="19"/>
                <w:lang w:eastAsia="zh-TW"/>
              </w:rPr>
              <w:fldChar w:fldCharType="separate"/>
            </w:r>
            <w:r w:rsidRPr="001B258A">
              <w:rPr>
                <w:rFonts w:ascii="PMingLiU" w:eastAsia="PMingLiU" w:hAnsi="PMingLiU"/>
                <w:sz w:val="19"/>
                <w:szCs w:val="19"/>
                <w:lang w:eastAsia="zh-TW"/>
              </w:rPr>
              <w:t>     </w:t>
            </w:r>
            <w:r w:rsidRPr="001B258A">
              <w:rPr>
                <w:rFonts w:ascii="PMingLiU" w:eastAsia="PMingLiU" w:hAnsi="PMingLiU"/>
                <w:sz w:val="19"/>
                <w:szCs w:val="19"/>
                <w:lang w:eastAsia="zh-TW"/>
              </w:rPr>
              <w:fldChar w:fldCharType="end"/>
            </w:r>
          </w:p>
        </w:tc>
      </w:tr>
      <w:tr w:rsidR="00E37775" w:rsidRPr="001B258A" w14:paraId="32CC5C0E"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222"/>
          <w:jc w:val="center"/>
        </w:trPr>
        <w:tc>
          <w:tcPr>
            <w:tcW w:w="624" w:type="dxa"/>
            <w:tcBorders>
              <w:top w:val="single" w:sz="8" w:space="0" w:color="auto"/>
              <w:left w:val="single" w:sz="12" w:space="0" w:color="auto"/>
              <w:bottom w:val="single" w:sz="8" w:space="0" w:color="auto"/>
              <w:right w:val="single" w:sz="8" w:space="0" w:color="auto"/>
            </w:tcBorders>
            <w:vAlign w:val="center"/>
          </w:tcPr>
          <w:p w14:paraId="496EFBB1" w14:textId="081E97B9" w:rsidR="00F70FD5" w:rsidRPr="001B258A" w:rsidRDefault="00FC05F9" w:rsidP="00F70FD5">
            <w:pPr>
              <w:spacing w:after="360"/>
              <w:jc w:val="center"/>
              <w:rPr>
                <w:rFonts w:ascii="PMingLiU" w:eastAsia="PMingLiU" w:hAnsi="PMingLiU"/>
              </w:rPr>
            </w:pPr>
            <w:r w:rsidRPr="001B258A">
              <w:rPr>
                <w:rFonts w:ascii="PMingLiU" w:eastAsia="PMingLiU" w:hAnsi="PMingLiU"/>
                <w:sz w:val="19"/>
                <w:szCs w:val="19"/>
                <w:lang w:eastAsia="zh-TW"/>
              </w:rPr>
              <w:t>高度易感人群</w:t>
            </w:r>
            <w:r w:rsidR="00E37775" w:rsidRPr="001B258A">
              <w:rPr>
                <w:rFonts w:ascii="PMingLiU" w:eastAsia="PMingLiU" w:hAnsi="PMingLiU"/>
                <w:lang w:eastAsia="zh-TW"/>
              </w:rPr>
              <w:fldChar w:fldCharType="begin">
                <w:ffData>
                  <w:name w:val="Check4"/>
                  <w:enabled/>
                  <w:calcOnExit w:val="0"/>
                  <w:checkBox>
                    <w:sizeAuto/>
                    <w:default w:val="0"/>
                  </w:checkBox>
                </w:ffData>
              </w:fldChar>
            </w:r>
            <w:r w:rsidR="00E37775"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00E37775" w:rsidRPr="001B258A">
              <w:rPr>
                <w:rFonts w:ascii="PMingLiU" w:eastAsia="PMingLiU" w:hAnsi="PMingLiU"/>
                <w:lang w:eastAsia="zh-TW"/>
              </w:rPr>
              <w:fldChar w:fldCharType="end"/>
            </w:r>
          </w:p>
          <w:p w14:paraId="7A4C72D7" w14:textId="41BA9476" w:rsidR="00E37775" w:rsidRPr="001B258A" w:rsidRDefault="00F70FD5" w:rsidP="00E37775">
            <w:pPr>
              <w:jc w:val="center"/>
              <w:rPr>
                <w:rFonts w:ascii="PMingLiU" w:eastAsia="PMingLiU" w:hAnsi="PMingLiU"/>
              </w:rPr>
            </w:pPr>
            <w:r w:rsidRPr="001B258A">
              <w:rPr>
                <w:rFonts w:ascii="PMingLiU" w:eastAsia="PMingLiU" w:hAnsi="PMingLiU"/>
                <w:sz w:val="18"/>
                <w:szCs w:val="18"/>
                <w:lang w:eastAsia="zh-TW"/>
              </w:rPr>
              <w:t>無</w:t>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35241417" w14:textId="18AF52A0" w:rsidR="00E37775" w:rsidRPr="001B258A" w:rsidRDefault="00F70FD5" w:rsidP="00D04BD6">
            <w:pPr>
              <w:spacing w:before="40" w:after="40"/>
              <w:rPr>
                <w:rFonts w:ascii="PMingLiU" w:eastAsia="PMingLiU" w:hAnsi="PMingLiU"/>
                <w:b/>
                <w:bCs/>
                <w:sz w:val="19"/>
                <w:szCs w:val="19"/>
                <w:lang w:eastAsia="zh-TW"/>
              </w:rPr>
            </w:pPr>
            <w:r w:rsidRPr="001B258A">
              <w:rPr>
                <w:rFonts w:ascii="PMingLiU" w:eastAsia="PMingLiU" w:hAnsi="PMingLiU"/>
                <w:b/>
                <w:bCs/>
                <w:sz w:val="19"/>
                <w:szCs w:val="19"/>
                <w:lang w:eastAsia="zh-TW"/>
              </w:rPr>
              <w:t>接觸：</w:t>
            </w:r>
            <w:r w:rsidRPr="001B258A">
              <w:rPr>
                <w:rFonts w:ascii="PMingLiU" w:eastAsia="PMingLiU" w:hAnsi="PMingLiU"/>
                <w:sz w:val="19"/>
                <w:szCs w:val="19"/>
                <w:lang w:eastAsia="zh-TW"/>
              </w:rPr>
              <w:t>適用于為高度易感人群服務的機構，如療養院。</w:t>
            </w:r>
          </w:p>
          <w:p w14:paraId="34F9260E" w14:textId="5373304E" w:rsidR="00E37775" w:rsidRPr="001B258A" w:rsidRDefault="00CD752B" w:rsidP="00D04BD6">
            <w:pPr>
              <w:pStyle w:val="ListParagraph"/>
              <w:numPr>
                <w:ilvl w:val="0"/>
                <w:numId w:val="29"/>
              </w:numPr>
              <w:spacing w:line="264" w:lineRule="auto"/>
              <w:ind w:left="612"/>
              <w:rPr>
                <w:rFonts w:ascii="PMingLiU" w:eastAsia="PMingLiU" w:hAnsi="PMingLiU"/>
                <w:sz w:val="19"/>
                <w:szCs w:val="19"/>
                <w:lang w:eastAsia="zh-TW"/>
              </w:rPr>
            </w:pPr>
            <w:r w:rsidRPr="001B258A">
              <w:rPr>
                <w:rFonts w:ascii="PMingLiU" w:eastAsia="PMingLiU" w:hAnsi="PMingLiU"/>
                <w:sz w:val="19"/>
                <w:szCs w:val="19"/>
                <w:lang w:eastAsia="zh-TW"/>
              </w:rPr>
              <w:t>食用過或製備了食品的食品工人與食源性疾病的爆發有關</w:t>
            </w:r>
          </w:p>
          <w:p w14:paraId="41107279" w14:textId="0510F6E2" w:rsidR="00E37775" w:rsidRPr="001B258A" w:rsidRDefault="00CD752B" w:rsidP="00D04BD6">
            <w:pPr>
              <w:pStyle w:val="ListParagraph"/>
              <w:numPr>
                <w:ilvl w:val="0"/>
                <w:numId w:val="29"/>
              </w:numPr>
              <w:spacing w:line="264" w:lineRule="auto"/>
              <w:ind w:left="612"/>
              <w:rPr>
                <w:rFonts w:ascii="PMingLiU" w:eastAsia="PMingLiU" w:hAnsi="PMingLiU"/>
                <w:sz w:val="19"/>
                <w:szCs w:val="19"/>
                <w:lang w:eastAsia="zh-TW"/>
              </w:rPr>
            </w:pPr>
            <w:r w:rsidRPr="001B258A">
              <w:rPr>
                <w:rFonts w:ascii="PMingLiU" w:eastAsia="PMingLiU" w:hAnsi="PMingLiU"/>
                <w:sz w:val="19"/>
                <w:szCs w:val="19"/>
                <w:lang w:eastAsia="zh-TW"/>
              </w:rPr>
              <w:t>在證實有食源性疾病爆發的設施中，食品工人曾去過或工作過</w:t>
            </w:r>
          </w:p>
          <w:p w14:paraId="4804B9FF" w14:textId="76DBE7B5" w:rsidR="00E37775" w:rsidRPr="001B258A" w:rsidRDefault="00CD752B" w:rsidP="00D04BD6">
            <w:pPr>
              <w:pStyle w:val="ListParagraph"/>
              <w:numPr>
                <w:ilvl w:val="0"/>
                <w:numId w:val="29"/>
              </w:numPr>
              <w:spacing w:line="264" w:lineRule="auto"/>
              <w:ind w:left="612"/>
              <w:rPr>
                <w:rFonts w:ascii="PMingLiU" w:eastAsia="PMingLiU" w:hAnsi="PMingLiU"/>
                <w:sz w:val="19"/>
                <w:szCs w:val="19"/>
                <w:lang w:eastAsia="zh-TW"/>
              </w:rPr>
            </w:pPr>
            <w:r w:rsidRPr="001B258A">
              <w:rPr>
                <w:rFonts w:ascii="PMingLiU" w:eastAsia="PMingLiU" w:hAnsi="PMingLiU"/>
                <w:sz w:val="19"/>
                <w:szCs w:val="19"/>
                <w:lang w:eastAsia="zh-TW"/>
              </w:rPr>
              <w:t>食品工人與在證實有食源性疾病爆發的地方工作或去過的人員住在同一間房子內</w:t>
            </w:r>
          </w:p>
          <w:p w14:paraId="24D8A135" w14:textId="6D550004" w:rsidR="00E37775" w:rsidRPr="001B258A" w:rsidRDefault="00CD752B" w:rsidP="00D04BD6">
            <w:pPr>
              <w:pStyle w:val="ListParagraph"/>
              <w:numPr>
                <w:ilvl w:val="0"/>
                <w:numId w:val="29"/>
              </w:numPr>
              <w:spacing w:line="264" w:lineRule="auto"/>
              <w:ind w:left="612"/>
              <w:rPr>
                <w:rFonts w:ascii="PMingLiU" w:eastAsia="PMingLiU" w:hAnsi="PMingLiU"/>
                <w:sz w:val="19"/>
                <w:szCs w:val="19"/>
                <w:lang w:eastAsia="zh-TW"/>
              </w:rPr>
            </w:pPr>
            <w:r w:rsidRPr="001B258A">
              <w:rPr>
                <w:rFonts w:ascii="PMingLiU" w:eastAsia="PMingLiU" w:hAnsi="PMingLiU"/>
                <w:sz w:val="19"/>
                <w:szCs w:val="19"/>
                <w:lang w:eastAsia="zh-TW"/>
              </w:rPr>
              <w:t>食品工人與</w:t>
            </w:r>
            <w:r w:rsidRPr="001B258A">
              <w:rPr>
                <w:rFonts w:ascii="PMingLiU" w:eastAsia="PMingLiU" w:hAnsi="PMingLiU"/>
                <w:i/>
                <w:iCs/>
                <w:sz w:val="19"/>
                <w:szCs w:val="19"/>
                <w:lang w:eastAsia="zh-TW"/>
              </w:rPr>
              <w:t>大腸桿菌</w:t>
            </w:r>
            <w:r w:rsidRPr="001B258A">
              <w:rPr>
                <w:rFonts w:ascii="PMingLiU" w:eastAsia="PMingLiU" w:hAnsi="PMingLiU"/>
                <w:sz w:val="19"/>
                <w:szCs w:val="19"/>
                <w:lang w:eastAsia="zh-TW"/>
              </w:rPr>
              <w:t>（「STEC」）、</w:t>
            </w:r>
            <w:r w:rsidRPr="001B258A">
              <w:rPr>
                <w:rFonts w:ascii="PMingLiU" w:eastAsia="PMingLiU" w:hAnsi="PMingLiU"/>
                <w:i/>
                <w:iCs/>
                <w:sz w:val="19"/>
                <w:szCs w:val="19"/>
                <w:lang w:eastAsia="zh-TW"/>
              </w:rPr>
              <w:t>志賀氏菌、</w:t>
            </w:r>
            <w:r w:rsidRPr="001B258A">
              <w:rPr>
                <w:rFonts w:ascii="PMingLiU" w:eastAsia="PMingLiU" w:hAnsi="PMingLiU"/>
                <w:sz w:val="19"/>
                <w:szCs w:val="19"/>
                <w:lang w:eastAsia="zh-TW"/>
              </w:rPr>
              <w:t>傷寒</w:t>
            </w:r>
            <w:r w:rsidRPr="001B258A">
              <w:rPr>
                <w:rFonts w:ascii="PMingLiU" w:eastAsia="PMingLiU" w:hAnsi="PMingLiU"/>
                <w:i/>
                <w:iCs/>
                <w:sz w:val="19"/>
                <w:szCs w:val="19"/>
                <w:lang w:eastAsia="zh-TW"/>
              </w:rPr>
              <w:t>沙門氏菌</w:t>
            </w:r>
            <w:r w:rsidRPr="001B258A">
              <w:rPr>
                <w:rFonts w:ascii="PMingLiU" w:eastAsia="PMingLiU" w:hAnsi="PMingLiU"/>
                <w:sz w:val="19"/>
                <w:szCs w:val="19"/>
                <w:lang w:eastAsia="zh-TW"/>
              </w:rPr>
              <w:t>、甲型肝炎、黃疸病或諾如病毒患者生活在同一家庭或吃過其製備的食品</w:t>
            </w:r>
          </w:p>
          <w:p w14:paraId="61DE9378" w14:textId="60CBEFCE" w:rsidR="00E37775" w:rsidRPr="001B258A" w:rsidRDefault="00E37775"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 xml:space="preserve">其他： </w:t>
            </w:r>
            <w:r w:rsidRPr="001B258A">
              <w:rPr>
                <w:rFonts w:ascii="PMingLiU" w:eastAsia="PMingLiU" w:hAnsi="PMingLiU"/>
                <w:sz w:val="19"/>
                <w:szCs w:val="19"/>
                <w:lang w:eastAsia="zh-TW"/>
              </w:rPr>
              <w:fldChar w:fldCharType="begin">
                <w:ffData>
                  <w:name w:val="Text1"/>
                  <w:enabled/>
                  <w:calcOnExit w:val="0"/>
                  <w:textInput/>
                </w:ffData>
              </w:fldChar>
            </w:r>
            <w:r w:rsidRPr="001B258A">
              <w:rPr>
                <w:rFonts w:ascii="PMingLiU" w:eastAsia="PMingLiU" w:hAnsi="PMingLiU"/>
                <w:sz w:val="19"/>
                <w:szCs w:val="19"/>
                <w:lang w:eastAsia="zh-TW"/>
              </w:rPr>
              <w:instrText xml:space="preserve"> FORMTEXT </w:instrText>
            </w:r>
            <w:r w:rsidRPr="001B258A">
              <w:rPr>
                <w:rFonts w:ascii="PMingLiU" w:eastAsia="PMingLiU" w:hAnsi="PMingLiU"/>
                <w:sz w:val="19"/>
                <w:szCs w:val="19"/>
                <w:lang w:eastAsia="zh-TW"/>
              </w:rPr>
            </w:r>
            <w:r w:rsidRPr="001B258A">
              <w:rPr>
                <w:rFonts w:ascii="PMingLiU" w:eastAsia="PMingLiU" w:hAnsi="PMingLiU"/>
                <w:sz w:val="19"/>
                <w:szCs w:val="19"/>
                <w:lang w:eastAsia="zh-TW"/>
              </w:rPr>
              <w:fldChar w:fldCharType="separate"/>
            </w:r>
            <w:r w:rsidRPr="001B258A">
              <w:rPr>
                <w:rFonts w:ascii="PMingLiU" w:eastAsia="PMingLiU" w:hAnsi="PMingLiU"/>
                <w:sz w:val="19"/>
                <w:szCs w:val="19"/>
                <w:lang w:eastAsia="zh-TW"/>
              </w:rPr>
              <w:t>     </w:t>
            </w:r>
            <w:r w:rsidRPr="001B258A">
              <w:rPr>
                <w:rFonts w:ascii="PMingLiU" w:eastAsia="PMingLiU" w:hAnsi="PMingLiU"/>
                <w:sz w:val="19"/>
                <w:szCs w:val="19"/>
                <w:lang w:eastAsia="zh-TW"/>
              </w:rPr>
              <w:fldChar w:fldCharType="end"/>
            </w:r>
          </w:p>
        </w:tc>
      </w:tr>
      <w:tr w:rsidR="00C53470" w:rsidRPr="001B258A" w14:paraId="5DDF8C9B"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hideMark/>
          </w:tcPr>
          <w:p w14:paraId="5DDF8C99" w14:textId="77777777" w:rsidR="00C53470" w:rsidRPr="001B258A" w:rsidRDefault="00C53470" w:rsidP="00C53470">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bookmarkStart w:id="0" w:name="Check4"/>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bookmarkEnd w:id="0"/>
          </w:p>
        </w:tc>
        <w:tc>
          <w:tcPr>
            <w:tcW w:w="10899" w:type="dxa"/>
            <w:gridSpan w:val="4"/>
            <w:tcBorders>
              <w:top w:val="single" w:sz="8" w:space="0" w:color="auto"/>
              <w:left w:val="single" w:sz="8" w:space="0" w:color="auto"/>
              <w:bottom w:val="single" w:sz="8" w:space="0" w:color="auto"/>
              <w:right w:val="single" w:sz="12" w:space="0" w:color="auto"/>
            </w:tcBorders>
          </w:tcPr>
          <w:p w14:paraId="4B142C7A" w14:textId="3F99D0D9" w:rsidR="00C53470" w:rsidRPr="001B258A" w:rsidRDefault="00072BE2" w:rsidP="00D04BD6">
            <w:pPr>
              <w:spacing w:before="40" w:after="40"/>
              <w:rPr>
                <w:rFonts w:ascii="PMingLiU" w:eastAsia="PMingLiU" w:hAnsi="PMingLiU"/>
                <w:b/>
                <w:bCs/>
                <w:sz w:val="19"/>
                <w:szCs w:val="19"/>
              </w:rPr>
            </w:pPr>
            <w:r w:rsidRPr="001B258A">
              <w:rPr>
                <w:rFonts w:ascii="PMingLiU" w:eastAsia="PMingLiU" w:hAnsi="PMingLiU"/>
                <w:b/>
                <w:bCs/>
                <w:sz w:val="19"/>
                <w:szCs w:val="19"/>
                <w:lang w:eastAsia="zh-TW"/>
              </w:rPr>
              <w:t>潛在的食源性疾病事件</w:t>
            </w:r>
          </w:p>
          <w:p w14:paraId="7A74C52D" w14:textId="4D3EA924" w:rsidR="00C53470" w:rsidRPr="001B258A" w:rsidRDefault="00665B9A" w:rsidP="00D04BD6">
            <w:pPr>
              <w:pStyle w:val="ListParagraph"/>
              <w:numPr>
                <w:ilvl w:val="0"/>
                <w:numId w:val="29"/>
              </w:numPr>
              <w:spacing w:line="264" w:lineRule="auto"/>
              <w:ind w:left="619"/>
              <w:rPr>
                <w:rFonts w:ascii="PMingLiU" w:eastAsia="PMingLiU" w:hAnsi="PMingLiU"/>
                <w:sz w:val="19"/>
                <w:szCs w:val="19"/>
                <w:lang w:eastAsia="zh-TW"/>
              </w:rPr>
            </w:pPr>
            <w:r w:rsidRPr="001B258A">
              <w:rPr>
                <w:rFonts w:ascii="PMingLiU" w:eastAsia="PMingLiU" w:hAnsi="PMingLiU"/>
                <w:sz w:val="19"/>
                <w:szCs w:val="19"/>
                <w:lang w:eastAsia="zh-TW"/>
              </w:rPr>
              <w:t>任何可能與食品有關的疾病投訴均必須報告給負責人</w:t>
            </w:r>
          </w:p>
          <w:p w14:paraId="5DDF8C9A" w14:textId="39F155C9" w:rsidR="00C53470" w:rsidRPr="001B258A" w:rsidRDefault="00C53470"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 xml:space="preserve">其他： </w:t>
            </w:r>
            <w:r w:rsidRPr="001B258A">
              <w:rPr>
                <w:rFonts w:ascii="PMingLiU" w:eastAsia="PMingLiU" w:hAnsi="PMingLiU"/>
                <w:sz w:val="19"/>
                <w:szCs w:val="19"/>
                <w:lang w:eastAsia="zh-TW"/>
              </w:rPr>
              <w:fldChar w:fldCharType="begin">
                <w:ffData>
                  <w:name w:val="Text1"/>
                  <w:enabled/>
                  <w:calcOnExit w:val="0"/>
                  <w:textInput/>
                </w:ffData>
              </w:fldChar>
            </w:r>
            <w:r w:rsidRPr="001B258A">
              <w:rPr>
                <w:rFonts w:ascii="PMingLiU" w:eastAsia="PMingLiU" w:hAnsi="PMingLiU"/>
                <w:sz w:val="19"/>
                <w:szCs w:val="19"/>
                <w:lang w:eastAsia="zh-TW"/>
              </w:rPr>
              <w:instrText xml:space="preserve"> FORMTEXT </w:instrText>
            </w:r>
            <w:r w:rsidRPr="001B258A">
              <w:rPr>
                <w:rFonts w:ascii="PMingLiU" w:eastAsia="PMingLiU" w:hAnsi="PMingLiU"/>
                <w:sz w:val="19"/>
                <w:szCs w:val="19"/>
                <w:lang w:eastAsia="zh-TW"/>
              </w:rPr>
            </w:r>
            <w:r w:rsidRPr="001B258A">
              <w:rPr>
                <w:rFonts w:ascii="PMingLiU" w:eastAsia="PMingLiU" w:hAnsi="PMingLiU"/>
                <w:sz w:val="19"/>
                <w:szCs w:val="19"/>
                <w:lang w:eastAsia="zh-TW"/>
              </w:rPr>
              <w:fldChar w:fldCharType="separate"/>
            </w:r>
            <w:r w:rsidRPr="001B258A">
              <w:rPr>
                <w:rFonts w:ascii="PMingLiU" w:eastAsia="PMingLiU" w:hAnsi="PMingLiU"/>
                <w:sz w:val="19"/>
                <w:szCs w:val="19"/>
                <w:lang w:eastAsia="zh-TW"/>
              </w:rPr>
              <w:t>     </w:t>
            </w:r>
            <w:r w:rsidRPr="001B258A">
              <w:rPr>
                <w:rFonts w:ascii="PMingLiU" w:eastAsia="PMingLiU" w:hAnsi="PMingLiU"/>
                <w:sz w:val="19"/>
                <w:szCs w:val="19"/>
                <w:lang w:eastAsia="zh-TW"/>
              </w:rPr>
              <w:fldChar w:fldCharType="end"/>
            </w:r>
          </w:p>
        </w:tc>
      </w:tr>
      <w:tr w:rsidR="008D7CFD" w:rsidRPr="001B258A" w14:paraId="24A6B0DA" w14:textId="77777777" w:rsidTr="00D719A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44C4B079" w:rsidR="008D7CFD" w:rsidRPr="00767F98" w:rsidRDefault="00072BE2" w:rsidP="00F75747">
            <w:pPr>
              <w:jc w:val="center"/>
              <w:rPr>
                <w:rFonts w:ascii="PMingLiU" w:eastAsia="PMingLiU" w:hAnsi="PMingLiU" w:cs="Arial"/>
                <w:b/>
                <w:color w:val="FFFFFF"/>
                <w:sz w:val="22"/>
                <w:szCs w:val="22"/>
                <w:lang w:eastAsia="zh-TW"/>
              </w:rPr>
            </w:pPr>
            <w:r w:rsidRPr="00767F98">
              <w:rPr>
                <w:rFonts w:ascii="PMingLiU" w:eastAsia="PMingLiU" w:hAnsi="PMingLiU" w:cs="Arial"/>
                <w:b/>
                <w:bCs/>
                <w:color w:val="FFFFFF" w:themeColor="background1"/>
                <w:sz w:val="22"/>
                <w:szCs w:val="22"/>
                <w:lang w:eastAsia="zh-TW"/>
              </w:rPr>
              <w:t>第 3 部分：負責人必須向衛生部門報告</w:t>
            </w:r>
          </w:p>
        </w:tc>
      </w:tr>
      <w:tr w:rsidR="00D719A7" w:rsidRPr="001B258A" w14:paraId="4100A703"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4" w:type="dxa"/>
            <w:tcBorders>
              <w:top w:val="single" w:sz="8" w:space="0" w:color="auto"/>
              <w:left w:val="single" w:sz="12" w:space="0" w:color="auto"/>
              <w:bottom w:val="single" w:sz="8" w:space="0" w:color="auto"/>
              <w:right w:val="single" w:sz="8" w:space="0" w:color="auto"/>
            </w:tcBorders>
            <w:shd w:val="clear" w:color="auto" w:fill="C5CED5"/>
            <w:vAlign w:val="center"/>
          </w:tcPr>
          <w:p w14:paraId="4B902D29" w14:textId="7DF44848" w:rsidR="00D719A7" w:rsidRPr="001B258A" w:rsidRDefault="00D719A7" w:rsidP="00D719A7">
            <w:pPr>
              <w:spacing w:before="60" w:after="60"/>
              <w:jc w:val="center"/>
              <w:rPr>
                <w:rFonts w:ascii="PMingLiU" w:eastAsia="PMingLiU" w:hAnsi="PMingLiU"/>
              </w:rPr>
            </w:pPr>
            <w:r w:rsidRPr="001B258A">
              <w:rPr>
                <w:rFonts w:ascii="PMingLiU" w:eastAsia="PMingLiU" w:hAnsi="PMingLiU"/>
                <w:b/>
                <w:bCs/>
                <w:lang w:eastAsia="zh-TW"/>
              </w:rPr>
              <w:sym w:font="Wingdings" w:char="F0FC"/>
            </w:r>
          </w:p>
        </w:tc>
        <w:tc>
          <w:tcPr>
            <w:tcW w:w="10899" w:type="dxa"/>
            <w:gridSpan w:val="4"/>
            <w:tcBorders>
              <w:top w:val="single" w:sz="8" w:space="0" w:color="auto"/>
              <w:left w:val="single" w:sz="8" w:space="0" w:color="auto"/>
              <w:bottom w:val="single" w:sz="8" w:space="0" w:color="auto"/>
              <w:right w:val="single" w:sz="12" w:space="0" w:color="auto"/>
            </w:tcBorders>
            <w:shd w:val="clear" w:color="auto" w:fill="C5CED5"/>
          </w:tcPr>
          <w:p w14:paraId="4460649D" w14:textId="55489CAC" w:rsidR="00D719A7" w:rsidRPr="001B258A" w:rsidRDefault="00D719A7" w:rsidP="00655E62">
            <w:pPr>
              <w:spacing w:before="60" w:after="60"/>
              <w:rPr>
                <w:rFonts w:ascii="PMingLiU" w:eastAsia="PMingLiU" w:hAnsi="PMingLiU"/>
                <w:sz w:val="19"/>
                <w:szCs w:val="19"/>
                <w:lang w:eastAsia="zh-TW"/>
              </w:rPr>
            </w:pPr>
            <w:r w:rsidRPr="001B258A">
              <w:rPr>
                <w:rFonts w:ascii="PMingLiU" w:eastAsia="PMingLiU" w:hAnsi="PMingLiU"/>
                <w:b/>
                <w:bCs/>
                <w:sz w:val="19"/>
                <w:szCs w:val="19"/>
                <w:lang w:eastAsia="zh-TW"/>
              </w:rPr>
              <w:t>負責人必須立即通知當地衛生部門（如果不是同一機構，則通知監管部門）以下情況：</w:t>
            </w:r>
          </w:p>
        </w:tc>
      </w:tr>
      <w:tr w:rsidR="00D719A7" w:rsidRPr="001B258A" w14:paraId="57F6FE24"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4" w:type="dxa"/>
            <w:tcBorders>
              <w:top w:val="single" w:sz="8" w:space="0" w:color="auto"/>
              <w:left w:val="single" w:sz="12" w:space="0" w:color="auto"/>
              <w:bottom w:val="single" w:sz="8" w:space="0" w:color="auto"/>
              <w:right w:val="single" w:sz="8" w:space="0" w:color="auto"/>
            </w:tcBorders>
            <w:shd w:val="clear" w:color="auto" w:fill="auto"/>
            <w:vAlign w:val="center"/>
          </w:tcPr>
          <w:p w14:paraId="0527FD40" w14:textId="6EB18BF0" w:rsidR="00D719A7" w:rsidRPr="001B258A" w:rsidRDefault="0008262D" w:rsidP="0008262D">
            <w:pPr>
              <w:spacing w:line="269" w:lineRule="auto"/>
              <w:ind w:left="-120" w:right="-98"/>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899"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14:paraId="19DD43C4" w14:textId="77777777" w:rsidR="00D719A7" w:rsidRPr="001B258A" w:rsidRDefault="00D719A7"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患有黃疸病的食品工人</w:t>
            </w:r>
          </w:p>
          <w:p w14:paraId="37F05442" w14:textId="587D7D3C" w:rsidR="00D719A7" w:rsidRPr="001B258A" w:rsidRDefault="00D719A7" w:rsidP="00D04BD6">
            <w:pPr>
              <w:pStyle w:val="ListParagraph"/>
              <w:numPr>
                <w:ilvl w:val="0"/>
                <w:numId w:val="29"/>
              </w:numPr>
              <w:spacing w:line="264" w:lineRule="auto"/>
              <w:ind w:left="619"/>
              <w:rPr>
                <w:rFonts w:ascii="PMingLiU" w:eastAsia="PMingLiU" w:hAnsi="PMingLiU"/>
                <w:sz w:val="19"/>
                <w:szCs w:val="19"/>
                <w:lang w:eastAsia="zh-TW"/>
              </w:rPr>
            </w:pPr>
            <w:r w:rsidRPr="001B258A">
              <w:rPr>
                <w:rFonts w:ascii="PMingLiU" w:eastAsia="PMingLiU" w:hAnsi="PMingLiU"/>
                <w:sz w:val="19"/>
                <w:szCs w:val="19"/>
                <w:lang w:eastAsia="zh-TW"/>
              </w:rPr>
              <w:t>患有確診疾病的食品工人（參見上文），即使該名工人沒有任何症狀</w:t>
            </w:r>
          </w:p>
          <w:p w14:paraId="4E2A5433" w14:textId="5A8B956D" w:rsidR="00D719A7" w:rsidRPr="001B258A" w:rsidRDefault="00D719A7" w:rsidP="00D04BD6">
            <w:pPr>
              <w:pStyle w:val="ListParagraph"/>
              <w:numPr>
                <w:ilvl w:val="0"/>
                <w:numId w:val="29"/>
              </w:numPr>
              <w:spacing w:line="264" w:lineRule="auto"/>
              <w:ind w:left="619"/>
              <w:rPr>
                <w:rFonts w:ascii="PMingLiU" w:eastAsia="PMingLiU" w:hAnsi="PMingLiU"/>
                <w:sz w:val="19"/>
                <w:szCs w:val="19"/>
                <w:lang w:eastAsia="zh-TW"/>
              </w:rPr>
            </w:pPr>
            <w:r w:rsidRPr="001B258A">
              <w:rPr>
                <w:rFonts w:ascii="PMingLiU" w:eastAsia="PMingLiU" w:hAnsi="PMingLiU"/>
                <w:sz w:val="19"/>
                <w:szCs w:val="19"/>
                <w:lang w:eastAsia="zh-TW"/>
              </w:rPr>
              <w:t>報告潛在的食源性疾病事件，如顧客投訴的疾病</w:t>
            </w:r>
          </w:p>
          <w:p w14:paraId="0AEA421D" w14:textId="7492EB26" w:rsidR="00D719A7" w:rsidRPr="001B258A" w:rsidRDefault="00D719A7" w:rsidP="00D04BD6">
            <w:pPr>
              <w:pStyle w:val="ListParagraph"/>
              <w:numPr>
                <w:ilvl w:val="0"/>
                <w:numId w:val="29"/>
              </w:numPr>
              <w:spacing w:line="264" w:lineRule="auto"/>
              <w:ind w:left="619"/>
              <w:rPr>
                <w:rFonts w:ascii="PMingLiU" w:eastAsia="PMingLiU" w:hAnsi="PMingLiU"/>
                <w:sz w:val="19"/>
                <w:szCs w:val="19"/>
              </w:rPr>
            </w:pPr>
            <w:r w:rsidRPr="001B258A">
              <w:rPr>
                <w:rFonts w:ascii="PMingLiU" w:eastAsia="PMingLiU" w:hAnsi="PMingLiU"/>
                <w:sz w:val="19"/>
                <w:szCs w:val="19"/>
                <w:lang w:eastAsia="zh-TW"/>
              </w:rPr>
              <w:t xml:space="preserve">其他： </w:t>
            </w:r>
            <w:r w:rsidRPr="001B258A">
              <w:rPr>
                <w:rFonts w:ascii="PMingLiU" w:eastAsia="PMingLiU" w:hAnsi="PMingLiU"/>
                <w:sz w:val="19"/>
                <w:szCs w:val="19"/>
                <w:lang w:eastAsia="zh-TW"/>
              </w:rPr>
              <w:fldChar w:fldCharType="begin">
                <w:ffData>
                  <w:name w:val="Text1"/>
                  <w:enabled/>
                  <w:calcOnExit w:val="0"/>
                  <w:textInput/>
                </w:ffData>
              </w:fldChar>
            </w:r>
            <w:r w:rsidRPr="001B258A">
              <w:rPr>
                <w:rFonts w:ascii="PMingLiU" w:eastAsia="PMingLiU" w:hAnsi="PMingLiU"/>
                <w:sz w:val="19"/>
                <w:szCs w:val="19"/>
                <w:lang w:eastAsia="zh-TW"/>
              </w:rPr>
              <w:instrText xml:space="preserve"> FORMTEXT </w:instrText>
            </w:r>
            <w:r w:rsidRPr="001B258A">
              <w:rPr>
                <w:rFonts w:ascii="PMingLiU" w:eastAsia="PMingLiU" w:hAnsi="PMingLiU"/>
                <w:sz w:val="19"/>
                <w:szCs w:val="19"/>
                <w:lang w:eastAsia="zh-TW"/>
              </w:rPr>
            </w:r>
            <w:r w:rsidRPr="001B258A">
              <w:rPr>
                <w:rFonts w:ascii="PMingLiU" w:eastAsia="PMingLiU" w:hAnsi="PMingLiU"/>
                <w:sz w:val="19"/>
                <w:szCs w:val="19"/>
                <w:lang w:eastAsia="zh-TW"/>
              </w:rPr>
              <w:fldChar w:fldCharType="separate"/>
            </w:r>
            <w:r w:rsidRPr="001B258A">
              <w:rPr>
                <w:rFonts w:ascii="PMingLiU" w:eastAsia="PMingLiU" w:hAnsi="PMingLiU"/>
                <w:sz w:val="19"/>
                <w:szCs w:val="19"/>
                <w:lang w:eastAsia="zh-TW"/>
              </w:rPr>
              <w:t>     </w:t>
            </w:r>
            <w:r w:rsidRPr="001B258A">
              <w:rPr>
                <w:rFonts w:ascii="PMingLiU" w:eastAsia="PMingLiU" w:hAnsi="PMingLiU"/>
                <w:sz w:val="19"/>
                <w:szCs w:val="19"/>
                <w:lang w:eastAsia="zh-TW"/>
              </w:rPr>
              <w:fldChar w:fldCharType="end"/>
            </w:r>
          </w:p>
        </w:tc>
      </w:tr>
    </w:tbl>
    <w:p w14:paraId="0D40D926" w14:textId="5EA79908" w:rsidR="00B274F7" w:rsidRPr="001B258A" w:rsidRDefault="00B274F7">
      <w:pPr>
        <w:overflowPunct/>
        <w:autoSpaceDE/>
        <w:autoSpaceDN/>
        <w:adjustRightInd/>
        <w:textAlignment w:val="auto"/>
        <w:rPr>
          <w:rFonts w:ascii="PMingLiU" w:eastAsia="PMingLiU" w:hAnsi="PMingLiU"/>
          <w:sz w:val="2"/>
          <w:szCs w:val="2"/>
        </w:rPr>
      </w:pPr>
      <w:r w:rsidRPr="001B258A">
        <w:rPr>
          <w:rFonts w:ascii="PMingLiU" w:eastAsia="PMingLiU" w:hAnsi="PMingLiU"/>
          <w:lang w:eastAsia="zh-TW"/>
        </w:rPr>
        <w:br w:type="page"/>
      </w:r>
    </w:p>
    <w:p w14:paraId="04640E37" w14:textId="77F44974" w:rsidR="00B274F7" w:rsidRPr="001B258A" w:rsidRDefault="00245F07">
      <w:pPr>
        <w:rPr>
          <w:rFonts w:ascii="PMingLiU" w:eastAsia="PMingLiU" w:hAnsi="PMingLiU"/>
          <w:sz w:val="8"/>
          <w:szCs w:val="8"/>
        </w:rPr>
      </w:pPr>
      <w:r w:rsidRPr="001B258A">
        <w:rPr>
          <w:rFonts w:ascii="PMingLiU" w:eastAsia="PMingLiU" w:hAnsi="PMingLiU"/>
          <w:noProof/>
          <w:lang w:eastAsia="zh-CN"/>
        </w:rPr>
        <w:lastRenderedPageBreak/>
        <mc:AlternateContent>
          <mc:Choice Requires="wps">
            <w:drawing>
              <wp:anchor distT="0" distB="0" distL="114300" distR="114300" simplePos="0" relativeHeight="251658248" behindDoc="0" locked="0" layoutInCell="1" allowOverlap="1" wp14:anchorId="79E83B07" wp14:editId="1A92AD06">
                <wp:simplePos x="0" y="0"/>
                <wp:positionH relativeFrom="column">
                  <wp:posOffset>-725170</wp:posOffset>
                </wp:positionH>
                <wp:positionV relativeFrom="paragraph">
                  <wp:posOffset>-538480</wp:posOffset>
                </wp:positionV>
                <wp:extent cx="866775" cy="534035"/>
                <wp:effectExtent l="19050" t="19050" r="28575" b="18415"/>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8D178" id="Rectangle: Rounded Corners 5" o:spid="_x0000_s1026" alt="&quot;&quot;" style="position:absolute;left:0;text-align:left;margin-left:-57.1pt;margin-top:-42.4pt;width:68.25pt;height:42.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" filled="f" strokecolor="white [3212]" strokeweight="2.25pt">
                <v:stroke joinstyle="miter"/>
              </v:roundrect>
            </w:pict>
          </mc:Fallback>
        </mc:AlternateContent>
      </w:r>
      <w:r w:rsidRPr="001B258A">
        <w:rPr>
          <w:rFonts w:ascii="PMingLiU" w:eastAsia="PMingLiU" w:hAnsi="PMingLiU"/>
          <w:b/>
          <w:bCs/>
          <w:noProof/>
          <w:lang w:eastAsia="zh-CN"/>
        </w:rPr>
        <w:drawing>
          <wp:anchor distT="0" distB="0" distL="114300" distR="114300" simplePos="0" relativeHeight="251658246" behindDoc="0" locked="0" layoutInCell="1" allowOverlap="1" wp14:anchorId="54531DE2" wp14:editId="6BE06514">
            <wp:simplePos x="0" y="0"/>
            <wp:positionH relativeFrom="column">
              <wp:posOffset>-542925</wp:posOffset>
            </wp:positionH>
            <wp:positionV relativeFrom="paragraph">
              <wp:posOffset>-539115</wp:posOffset>
            </wp:positionV>
            <wp:extent cx="490855" cy="490855"/>
            <wp:effectExtent l="0" t="0" r="4445" b="4445"/>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1B258A">
        <w:rPr>
          <w:rFonts w:ascii="PMingLiU" w:eastAsia="PMingLiU" w:hAnsi="PMingLiU"/>
          <w:b/>
          <w:bCs/>
          <w:noProof/>
          <w:lang w:eastAsia="zh-CN"/>
        </w:rPr>
        <mc:AlternateContent>
          <mc:Choice Requires="wps">
            <w:drawing>
              <wp:anchor distT="0" distB="0" distL="114300" distR="114300" simplePos="0" relativeHeight="251658244" behindDoc="1" locked="0" layoutInCell="1" allowOverlap="1" wp14:anchorId="06A4B3B9" wp14:editId="1C791326">
                <wp:simplePos x="0" y="0"/>
                <wp:positionH relativeFrom="column">
                  <wp:posOffset>-742727</wp:posOffset>
                </wp:positionH>
                <wp:positionV relativeFrom="paragraph">
                  <wp:posOffset>-543560</wp:posOffset>
                </wp:positionV>
                <wp:extent cx="914400" cy="548640"/>
                <wp:effectExtent l="19050" t="19050" r="19050" b="22860"/>
                <wp:wrapNone/>
                <wp:docPr id="10"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6CC26" id="Rectangle: Rounded Corners 10" o:spid="_x0000_s1026" alt="&quot;&quot;" style="position:absolute;left:0;text-align:left;margin-left:-58.5pt;margin-top:-42.8pt;width:1in;height:43.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" fillcolor="#f4d271" strokecolor="white [3212]" strokeweight="3pt">
                <v:stroke joinstyle="miter"/>
              </v:roundrect>
            </w:pict>
          </mc:Fallback>
        </mc:AlternateContent>
      </w:r>
      <w:r w:rsidRPr="001B258A">
        <w:rPr>
          <w:rFonts w:ascii="PMingLiU" w:eastAsia="PMingLiU" w:hAnsi="PMingLiU"/>
          <w:noProof/>
          <w:sz w:val="10"/>
          <w:szCs w:val="10"/>
          <w:lang w:eastAsia="zh-CN"/>
        </w:rPr>
        <mc:AlternateContent>
          <mc:Choice Requires="wps">
            <w:drawing>
              <wp:anchor distT="0" distB="0" distL="114300" distR="114300" simplePos="0" relativeHeight="251658241" behindDoc="0" locked="0" layoutInCell="1" allowOverlap="1" wp14:anchorId="759E5E2A" wp14:editId="4E2B2AA1">
                <wp:simplePos x="0" y="0"/>
                <wp:positionH relativeFrom="margin">
                  <wp:align>center</wp:align>
                </wp:positionH>
                <wp:positionV relativeFrom="paragraph">
                  <wp:posOffset>-383598</wp:posOffset>
                </wp:positionV>
                <wp:extent cx="7772400" cy="338328"/>
                <wp:effectExtent l="0" t="0" r="19050" b="2413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86F0D" w14:textId="4C875EFB" w:rsidR="00072BE2" w:rsidRPr="001B258A" w:rsidRDefault="00072BE2" w:rsidP="00BF5092">
                            <w:pPr>
                              <w:pStyle w:val="Title"/>
                              <w:rPr>
                                <w:rFonts w:ascii="PMingLiU" w:eastAsia="PMingLiU" w:hAnsi="PMingLiU"/>
                                <w:sz w:val="28"/>
                              </w:rPr>
                            </w:pPr>
                            <w:r w:rsidRPr="001B258A">
                              <w:rPr>
                                <w:rFonts w:ascii="PMingLiU" w:eastAsia="PMingLiU" w:hAnsi="PMingLiU"/>
                                <w:sz w:val="28"/>
                                <w:lang w:eastAsia="zh-TW"/>
                              </w:rPr>
                              <w:t>工具包：員工健康</w:t>
                            </w:r>
                          </w:p>
                          <w:p w14:paraId="67D8FDD8" w14:textId="77777777" w:rsidR="00072BE2" w:rsidRDefault="00072BE2" w:rsidP="00A90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E5E2A" id="Rectangle 2" o:spid="_x0000_s1027" alt="&quot;&quot;" style="position:absolute;margin-left:0;margin-top:-30.2pt;width:612pt;height:26.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" fillcolor="#095865" strokecolor="#1f4d78 [1604]" strokeweight="1pt">
                <v:textbox>
                  <w:txbxContent>
                    <w:p w14:paraId="1A486F0D" w14:textId="4C875EFB" w:rsidR="00072BE2" w:rsidRPr="001B258A" w:rsidRDefault="00072BE2" w:rsidP="00BF5092">
                      <w:pPr>
                        <w:pStyle w:val="Title"/>
                        <w:rPr>
                          <w:rFonts w:ascii="PMingLiU" w:eastAsia="PMingLiU" w:hAnsi="PMingLiU"/>
                          <w:sz w:val="28"/>
                        </w:rPr>
                      </w:pPr>
                      <w:r w:rsidRPr="001B258A">
                        <w:rPr>
                          <w:rFonts w:ascii="PMingLiU" w:eastAsia="PMingLiU" w:hAnsi="PMingLiU"/>
                          <w:sz w:val="28"/>
                          <w:lang w:eastAsia="zh-TW"/>
                        </w:rPr>
                        <w:t>工具包：員工健康</w:t>
                      </w:r>
                    </w:p>
                    <w:p w14:paraId="67D8FDD8" w14:textId="77777777" w:rsidR="00072BE2" w:rsidRDefault="00072BE2" w:rsidP="00A9094A">
                      <w:pPr>
                        <w:jc w:val="center"/>
                      </w:pPr>
                    </w:p>
                  </w:txbxContent>
                </v:textbox>
                <w10:wrap anchorx="margin"/>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112"/>
        <w:gridCol w:w="5790"/>
      </w:tblGrid>
      <w:tr w:rsidR="003B600F" w:rsidRPr="001B258A" w14:paraId="5691396B" w14:textId="77777777" w:rsidTr="00F70FD5">
        <w:trPr>
          <w:trHeight w:val="288"/>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095865"/>
            <w:vAlign w:val="center"/>
          </w:tcPr>
          <w:p w14:paraId="15BEDF82" w14:textId="3E6785E5" w:rsidR="003B600F" w:rsidRPr="001B258A" w:rsidRDefault="00DF5C9E" w:rsidP="003B600F">
            <w:pPr>
              <w:jc w:val="center"/>
              <w:rPr>
                <w:rFonts w:ascii="PMingLiU" w:eastAsia="PMingLiU" w:hAnsi="PMingLiU"/>
                <w:b/>
                <w:bCs/>
                <w:color w:val="FFFFFF" w:themeColor="background1"/>
                <w:lang w:eastAsia="zh-TW"/>
              </w:rPr>
            </w:pPr>
            <w:r w:rsidRPr="001B258A">
              <w:rPr>
                <w:rFonts w:ascii="PMingLiU" w:eastAsia="PMingLiU" w:hAnsi="PMingLiU" w:cs="Arial"/>
                <w:b/>
                <w:bCs/>
                <w:color w:val="FFFFFF"/>
                <w:sz w:val="22"/>
                <w:szCs w:val="22"/>
                <w:lang w:eastAsia="zh-TW"/>
              </w:rPr>
              <w:t>第 4 部分：拒絕返崗和限制</w:t>
            </w:r>
          </w:p>
        </w:tc>
      </w:tr>
      <w:tr w:rsidR="001D74D3" w:rsidRPr="001B258A" w14:paraId="636FB8DE" w14:textId="77777777" w:rsidTr="001D74D3">
        <w:trPr>
          <w:trHeight w:val="288"/>
          <w:jc w:val="center"/>
        </w:trPr>
        <w:tc>
          <w:tcPr>
            <w:tcW w:w="621" w:type="dxa"/>
            <w:tcBorders>
              <w:top w:val="single" w:sz="4" w:space="0" w:color="auto"/>
              <w:left w:val="single" w:sz="12" w:space="0" w:color="auto"/>
              <w:bottom w:val="single" w:sz="4" w:space="0" w:color="auto"/>
              <w:right w:val="single" w:sz="8" w:space="0" w:color="auto"/>
            </w:tcBorders>
            <w:shd w:val="clear" w:color="auto" w:fill="C5CED5"/>
            <w:vAlign w:val="center"/>
            <w:hideMark/>
          </w:tcPr>
          <w:p w14:paraId="4A694461" w14:textId="77777777" w:rsidR="001D74D3" w:rsidRPr="001B258A" w:rsidRDefault="001D74D3" w:rsidP="00D5565E">
            <w:pPr>
              <w:jc w:val="center"/>
              <w:rPr>
                <w:rFonts w:ascii="PMingLiU" w:eastAsia="PMingLiU" w:hAnsi="PMingLiU"/>
                <w:b/>
                <w:sz w:val="22"/>
              </w:rPr>
            </w:pPr>
            <w:r w:rsidRPr="001B258A">
              <w:rPr>
                <w:rFonts w:ascii="PMingLiU" w:eastAsia="PMingLiU" w:hAnsi="PMingLiU"/>
                <w:b/>
                <w:bCs/>
                <w:lang w:eastAsia="zh-TW"/>
              </w:rPr>
              <w:sym w:font="Wingdings" w:char="F0FC"/>
            </w:r>
          </w:p>
        </w:tc>
        <w:tc>
          <w:tcPr>
            <w:tcW w:w="10902" w:type="dxa"/>
            <w:gridSpan w:val="2"/>
            <w:tcBorders>
              <w:top w:val="single" w:sz="4" w:space="0" w:color="auto"/>
              <w:left w:val="single" w:sz="8" w:space="0" w:color="auto"/>
              <w:bottom w:val="single" w:sz="4" w:space="0" w:color="auto"/>
              <w:right w:val="single" w:sz="12" w:space="0" w:color="auto"/>
            </w:tcBorders>
            <w:shd w:val="clear" w:color="auto" w:fill="C5CED5"/>
            <w:vAlign w:val="center"/>
            <w:hideMark/>
          </w:tcPr>
          <w:p w14:paraId="43710F96" w14:textId="1D2BCB1F" w:rsidR="001D74D3" w:rsidRPr="001B258A" w:rsidRDefault="001D74D3" w:rsidP="00D5565E">
            <w:pPr>
              <w:pStyle w:val="Heading1"/>
              <w:spacing w:before="40" w:after="40"/>
              <w:jc w:val="left"/>
              <w:rPr>
                <w:rFonts w:ascii="PMingLiU" w:eastAsia="PMingLiU" w:hAnsi="PMingLiU"/>
                <w:i w:val="0"/>
                <w:sz w:val="19"/>
                <w:szCs w:val="19"/>
                <w:lang w:eastAsia="zh-TW"/>
              </w:rPr>
            </w:pPr>
            <w:r w:rsidRPr="001B258A">
              <w:rPr>
                <w:rFonts w:ascii="PMingLiU" w:eastAsia="PMingLiU" w:hAnsi="PMingLiU"/>
                <w:bCs/>
                <w:i w:val="0"/>
                <w:sz w:val="19"/>
                <w:szCs w:val="19"/>
                <w:lang w:eastAsia="zh-TW"/>
              </w:rPr>
              <w:t>食品工人在患病時不得工作。</w:t>
            </w:r>
          </w:p>
        </w:tc>
      </w:tr>
      <w:tr w:rsidR="003B600F" w:rsidRPr="001B258A" w14:paraId="5BF7E913" w14:textId="77777777" w:rsidTr="00F70FD5">
        <w:trPr>
          <w:trHeight w:val="2236"/>
          <w:jc w:val="center"/>
        </w:trPr>
        <w:tc>
          <w:tcPr>
            <w:tcW w:w="621" w:type="dxa"/>
            <w:tcBorders>
              <w:top w:val="single" w:sz="4" w:space="0" w:color="auto"/>
              <w:left w:val="single" w:sz="12" w:space="0" w:color="auto"/>
              <w:bottom w:val="single" w:sz="8" w:space="0" w:color="auto"/>
              <w:right w:val="single" w:sz="8" w:space="0" w:color="auto"/>
            </w:tcBorders>
            <w:vAlign w:val="center"/>
          </w:tcPr>
          <w:p w14:paraId="27633F25" w14:textId="03EFFF16" w:rsidR="003B600F" w:rsidRPr="001B258A" w:rsidRDefault="003B600F" w:rsidP="003B600F">
            <w:pPr>
              <w:jc w:val="center"/>
              <w:rPr>
                <w:rFonts w:ascii="PMingLiU" w:eastAsia="PMingLiU" w:hAnsi="PMingLiU"/>
              </w:rPr>
            </w:pPr>
            <w:r w:rsidRPr="001B258A">
              <w:rPr>
                <w:rFonts w:ascii="PMingLiU" w:eastAsia="PMingLiU" w:hAnsi="PMingLiU"/>
                <w:lang w:eastAsia="zh-TW"/>
              </w:rPr>
              <w:fldChar w:fldCharType="begin">
                <w:ffData>
                  <w:name w:val="Check5"/>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single" w:sz="4" w:space="0" w:color="auto"/>
              <w:left w:val="single" w:sz="8" w:space="0" w:color="auto"/>
              <w:bottom w:val="single" w:sz="8" w:space="0" w:color="auto"/>
              <w:right w:val="single" w:sz="12" w:space="0" w:color="auto"/>
            </w:tcBorders>
            <w:vAlign w:val="center"/>
          </w:tcPr>
          <w:p w14:paraId="131869B6" w14:textId="5A6D792E" w:rsidR="003B600F" w:rsidRPr="001B258A" w:rsidRDefault="00072BE2" w:rsidP="00E37775">
            <w:pPr>
              <w:spacing w:before="80" w:after="40"/>
              <w:rPr>
                <w:rFonts w:ascii="PMingLiU" w:eastAsia="PMingLiU" w:hAnsi="PMingLiU"/>
                <w:b/>
                <w:bCs/>
                <w:lang w:eastAsia="zh-TW"/>
              </w:rPr>
            </w:pPr>
            <w:r w:rsidRPr="001B258A">
              <w:rPr>
                <w:rFonts w:ascii="PMingLiU" w:eastAsia="PMingLiU" w:hAnsi="PMingLiU"/>
                <w:b/>
                <w:bCs/>
                <w:lang w:eastAsia="zh-TW"/>
              </w:rPr>
              <w:t>拒絕返崗：如果食品工人有以下情況，則在獲准返崗之前不得在食品機構工作：</w:t>
            </w:r>
          </w:p>
          <w:p w14:paraId="2A9C2BDB" w14:textId="0ADA05F2" w:rsidR="003B600F" w:rsidRPr="001B258A" w:rsidRDefault="00A0224D"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腹瀉或嘔吐。</w:t>
            </w:r>
            <w:r w:rsidRPr="001B258A">
              <w:rPr>
                <w:rFonts w:ascii="PMingLiU" w:eastAsia="PMingLiU" w:hAnsi="PMingLiU"/>
                <w:lang w:eastAsia="zh-TW"/>
              </w:rPr>
              <w:t>食品工人在症狀消失至少 24 小時後才可以返崗。</w:t>
            </w:r>
          </w:p>
          <w:p w14:paraId="7B53A954" w14:textId="358AF68A" w:rsidR="00212BDF" w:rsidRPr="001B258A" w:rsidRDefault="00212BDF"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黃疸病。</w:t>
            </w:r>
            <w:r w:rsidRPr="001B258A">
              <w:rPr>
                <w:rFonts w:ascii="PMingLiU" w:eastAsia="PMingLiU" w:hAnsi="PMingLiU"/>
                <w:lang w:eastAsia="zh-TW"/>
              </w:rPr>
              <w:t>在獲得衛生部門的批准之前，食品工人不得返崗。</w:t>
            </w:r>
          </w:p>
          <w:p w14:paraId="2D1892C6" w14:textId="1A51A815" w:rsidR="00212BDF" w:rsidRPr="001B258A" w:rsidRDefault="00212BDF"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診斷出的食源性疾病。</w:t>
            </w:r>
            <w:r w:rsidRPr="001B258A">
              <w:rPr>
                <w:rFonts w:ascii="PMingLiU" w:eastAsia="PMingLiU" w:hAnsi="PMingLiU"/>
                <w:lang w:eastAsia="zh-TW"/>
              </w:rPr>
              <w:t>在獲得衛生部門的批准之前，食品工人不得返崗。</w:t>
            </w:r>
          </w:p>
          <w:p w14:paraId="444B4800" w14:textId="6A196C50" w:rsidR="003B600F" w:rsidRPr="001B258A" w:rsidRDefault="00FD0800"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喉嚨疼痛且發燒</w:t>
            </w:r>
            <w:r w:rsidRPr="001B258A">
              <w:rPr>
                <w:rFonts w:ascii="PMingLiU" w:eastAsia="PMingLiU" w:hAnsi="PMingLiU"/>
                <w:lang w:eastAsia="zh-TW"/>
              </w:rPr>
              <w:t>（如果在</w:t>
            </w:r>
            <w:r w:rsidR="00645C21" w:rsidRPr="001B258A">
              <w:rPr>
                <w:rFonts w:ascii="PMingLiU" w:eastAsia="PMingLiU" w:hAnsi="PMingLiU"/>
                <w:sz w:val="19"/>
                <w:szCs w:val="19"/>
                <w:lang w:eastAsia="zh-TW"/>
              </w:rPr>
              <w:t>高度易感人群</w:t>
            </w:r>
            <w:r w:rsidRPr="001B258A">
              <w:rPr>
                <w:rFonts w:ascii="PMingLiU" w:eastAsia="PMingLiU" w:hAnsi="PMingLiU"/>
                <w:lang w:eastAsia="zh-TW"/>
              </w:rPr>
              <w:t>設施中工作）。在症狀消失後，食品工人可能會返崗。</w:t>
            </w:r>
          </w:p>
          <w:p w14:paraId="25D2B5D8" w14:textId="3A88851A" w:rsidR="003B600F" w:rsidRPr="001B258A" w:rsidRDefault="00FD0800"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lang w:eastAsia="zh-TW"/>
              </w:rPr>
              <w:t>在過去 3 個月內</w:t>
            </w:r>
            <w:r w:rsidRPr="001B258A">
              <w:rPr>
                <w:rFonts w:ascii="PMingLiU" w:eastAsia="PMingLiU" w:hAnsi="PMingLiU"/>
                <w:b/>
                <w:bCs/>
                <w:lang w:eastAsia="zh-TW"/>
              </w:rPr>
              <w:t>曾感染過傷寒</w:t>
            </w:r>
            <w:r w:rsidRPr="001B258A">
              <w:rPr>
                <w:rFonts w:ascii="PMingLiU" w:eastAsia="PMingLiU" w:hAnsi="PMingLiU"/>
                <w:lang w:eastAsia="zh-TW"/>
              </w:rPr>
              <w:t>（傷寒</w:t>
            </w:r>
            <w:r w:rsidRPr="001B258A">
              <w:rPr>
                <w:rFonts w:ascii="PMingLiU" w:eastAsia="PMingLiU" w:hAnsi="PMingLiU"/>
                <w:i/>
                <w:iCs/>
                <w:lang w:eastAsia="zh-TW"/>
              </w:rPr>
              <w:t>沙門氏菌</w:t>
            </w:r>
            <w:r w:rsidRPr="001B258A">
              <w:rPr>
                <w:rFonts w:ascii="PMingLiU" w:eastAsia="PMingLiU" w:hAnsi="PMingLiU"/>
                <w:lang w:eastAsia="zh-TW"/>
              </w:rPr>
              <w:t>）。在獲得衛生部門的批准之前，食品工人不得返崗。</w:t>
            </w:r>
          </w:p>
          <w:p w14:paraId="257A32B4" w14:textId="24387AFB" w:rsidR="003B600F" w:rsidRPr="001B258A" w:rsidRDefault="003B600F" w:rsidP="00E37775">
            <w:pPr>
              <w:pStyle w:val="ListParagraph"/>
              <w:numPr>
                <w:ilvl w:val="0"/>
                <w:numId w:val="29"/>
              </w:numPr>
              <w:spacing w:line="269" w:lineRule="auto"/>
              <w:ind w:left="619"/>
              <w:rPr>
                <w:rFonts w:ascii="PMingLiU" w:eastAsia="PMingLiU" w:hAnsi="PMingLiU"/>
              </w:rPr>
            </w:pPr>
            <w:r w:rsidRPr="001B258A">
              <w:rPr>
                <w:rFonts w:ascii="PMingLiU" w:eastAsia="PMingLiU" w:hAnsi="PMingLiU"/>
                <w:lang w:eastAsia="zh-TW"/>
              </w:rPr>
              <w:t xml:space="preserve">其他： </w:t>
            </w:r>
            <w:r w:rsidRPr="001B258A">
              <w:rPr>
                <w:rFonts w:ascii="PMingLiU" w:eastAsia="PMingLiU" w:hAnsi="PMingLiU"/>
                <w:lang w:eastAsia="zh-TW"/>
              </w:rPr>
              <w:fldChar w:fldCharType="begin">
                <w:ffData>
                  <w:name w:val="Text1"/>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lang w:eastAsia="zh-TW"/>
              </w:rPr>
              <w:t>     </w:t>
            </w:r>
            <w:r w:rsidRPr="001B258A">
              <w:rPr>
                <w:rFonts w:ascii="PMingLiU" w:eastAsia="PMingLiU" w:hAnsi="PMingLiU"/>
                <w:lang w:eastAsia="zh-TW"/>
              </w:rPr>
              <w:fldChar w:fldCharType="end"/>
            </w:r>
          </w:p>
        </w:tc>
      </w:tr>
      <w:tr w:rsidR="003B600F" w:rsidRPr="001B258A" w14:paraId="5D33BE7F" w14:textId="77777777" w:rsidTr="00735D98">
        <w:trPr>
          <w:trHeight w:val="2236"/>
          <w:jc w:val="center"/>
        </w:trPr>
        <w:tc>
          <w:tcPr>
            <w:tcW w:w="621" w:type="dxa"/>
            <w:tcBorders>
              <w:left w:val="single" w:sz="12" w:space="0" w:color="auto"/>
              <w:bottom w:val="single" w:sz="8" w:space="0" w:color="auto"/>
              <w:right w:val="single" w:sz="8" w:space="0" w:color="auto"/>
            </w:tcBorders>
            <w:vAlign w:val="center"/>
          </w:tcPr>
          <w:p w14:paraId="5B7F3641" w14:textId="728F1CB6" w:rsidR="003B600F" w:rsidRPr="001B258A" w:rsidRDefault="003B600F" w:rsidP="003B600F">
            <w:pPr>
              <w:jc w:val="center"/>
              <w:rPr>
                <w:rFonts w:ascii="PMingLiU" w:eastAsia="PMingLiU" w:hAnsi="PMingLiU"/>
              </w:rPr>
            </w:pPr>
            <w:r w:rsidRPr="001B258A">
              <w:rPr>
                <w:rFonts w:ascii="PMingLiU" w:eastAsia="PMingLiU" w:hAnsi="PMingLiU"/>
                <w:lang w:eastAsia="zh-TW"/>
              </w:rPr>
              <w:fldChar w:fldCharType="begin">
                <w:ffData>
                  <w:name w:val="Check5"/>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single" w:sz="8" w:space="0" w:color="auto"/>
              <w:left w:val="single" w:sz="8" w:space="0" w:color="auto"/>
              <w:bottom w:val="single" w:sz="8" w:space="0" w:color="auto"/>
              <w:right w:val="single" w:sz="12" w:space="0" w:color="auto"/>
            </w:tcBorders>
            <w:vAlign w:val="center"/>
          </w:tcPr>
          <w:p w14:paraId="774D69ED" w14:textId="1FB5C263" w:rsidR="003B600F" w:rsidRPr="001B258A" w:rsidRDefault="00072BE2" w:rsidP="00E37775">
            <w:pPr>
              <w:spacing w:before="80" w:after="40"/>
              <w:rPr>
                <w:rFonts w:ascii="PMingLiU" w:eastAsia="PMingLiU" w:hAnsi="PMingLiU"/>
                <w:lang w:eastAsia="zh-TW"/>
              </w:rPr>
            </w:pPr>
            <w:r w:rsidRPr="001B258A">
              <w:rPr>
                <w:rFonts w:ascii="PMingLiU" w:eastAsia="PMingLiU" w:hAnsi="PMingLiU"/>
                <w:b/>
                <w:bCs/>
                <w:lang w:eastAsia="zh-TW"/>
              </w:rPr>
              <w:t>限制：食品工人可以進行工作，但不得處理未包裝的食品或清潔/未密封的廚房用具。</w:t>
            </w:r>
          </w:p>
          <w:p w14:paraId="6FE59405" w14:textId="6C5D179F" w:rsidR="003B600F" w:rsidRPr="001B258A" w:rsidRDefault="00FD0800"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喉嚨疼痛且發燒。</w:t>
            </w:r>
            <w:r w:rsidRPr="001B258A">
              <w:rPr>
                <w:rFonts w:ascii="PMingLiU" w:eastAsia="PMingLiU" w:hAnsi="PMingLiU"/>
                <w:lang w:eastAsia="zh-TW"/>
              </w:rPr>
              <w:t>在症狀消失後，食品工人可能會返崗。</w:t>
            </w:r>
            <w:r w:rsidRPr="001B258A">
              <w:rPr>
                <w:rFonts w:ascii="PMingLiU" w:eastAsia="PMingLiU" w:hAnsi="PMingLiU"/>
                <w:lang w:eastAsia="zh-TW"/>
              </w:rPr>
              <w:br/>
            </w:r>
            <w:r w:rsidRPr="001B258A">
              <w:rPr>
                <w:rFonts w:ascii="PMingLiU" w:eastAsia="PMingLiU" w:hAnsi="PMingLiU"/>
                <w:b/>
                <w:bCs/>
                <w:lang w:eastAsia="zh-TW"/>
              </w:rPr>
              <w:t>注意：</w:t>
            </w:r>
            <w:r w:rsidRPr="001B258A">
              <w:rPr>
                <w:rFonts w:ascii="PMingLiU" w:eastAsia="PMingLiU" w:hAnsi="PMingLiU"/>
                <w:lang w:eastAsia="zh-TW"/>
              </w:rPr>
              <w:t>如果食品工人在</w:t>
            </w:r>
            <w:r w:rsidR="00645C21" w:rsidRPr="001B258A">
              <w:rPr>
                <w:rFonts w:ascii="PMingLiU" w:eastAsia="PMingLiU" w:hAnsi="PMingLiU"/>
                <w:sz w:val="19"/>
                <w:szCs w:val="19"/>
                <w:lang w:eastAsia="zh-TW"/>
              </w:rPr>
              <w:t>高度易感人群</w:t>
            </w:r>
            <w:r w:rsidRPr="001B258A">
              <w:rPr>
                <w:rFonts w:ascii="PMingLiU" w:eastAsia="PMingLiU" w:hAnsi="PMingLiU"/>
                <w:lang w:eastAsia="zh-TW"/>
              </w:rPr>
              <w:t>設施中工作，則必須被排除在外。</w:t>
            </w:r>
          </w:p>
          <w:p w14:paraId="7C07BB6E" w14:textId="4A601171" w:rsidR="00FD0800" w:rsidRPr="001B258A" w:rsidRDefault="00FD0800"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接觸食源性病原體</w:t>
            </w:r>
            <w:r w:rsidRPr="001B258A">
              <w:rPr>
                <w:rFonts w:ascii="PMingLiU" w:eastAsia="PMingLiU" w:hAnsi="PMingLiU"/>
                <w:lang w:eastAsia="zh-TW"/>
              </w:rPr>
              <w:t>（如果在</w:t>
            </w:r>
            <w:r w:rsidR="00645C21" w:rsidRPr="001B258A">
              <w:rPr>
                <w:rFonts w:ascii="PMingLiU" w:eastAsia="PMingLiU" w:hAnsi="PMingLiU" w:hint="eastAsia"/>
                <w:sz w:val="19"/>
                <w:szCs w:val="19"/>
                <w:lang w:eastAsia="zh-TW"/>
              </w:rPr>
              <w:t>高度易感人群</w:t>
            </w:r>
            <w:r w:rsidRPr="001B258A">
              <w:rPr>
                <w:rFonts w:ascii="PMingLiU" w:eastAsia="PMingLiU" w:hAnsi="PMingLiU"/>
                <w:lang w:eastAsia="zh-TW"/>
              </w:rPr>
              <w:t>設施中工作）。在獲得衛生部門的批准之前，食品工人不得返崗。</w:t>
            </w:r>
          </w:p>
          <w:p w14:paraId="14CF72AB" w14:textId="4D52DCAE" w:rsidR="00FD0800" w:rsidRPr="001B258A" w:rsidRDefault="00FD0800" w:rsidP="00E37775">
            <w:pPr>
              <w:pStyle w:val="ListParagraph"/>
              <w:numPr>
                <w:ilvl w:val="0"/>
                <w:numId w:val="29"/>
              </w:numPr>
              <w:spacing w:line="269" w:lineRule="auto"/>
              <w:ind w:left="619"/>
              <w:rPr>
                <w:rFonts w:ascii="PMingLiU" w:eastAsia="PMingLiU" w:hAnsi="PMingLiU"/>
                <w:lang w:eastAsia="zh-TW"/>
              </w:rPr>
            </w:pPr>
            <w:r w:rsidRPr="001B258A">
              <w:rPr>
                <w:rFonts w:ascii="PMingLiU" w:eastAsia="PMingLiU" w:hAnsi="PMingLiU"/>
                <w:b/>
                <w:bCs/>
                <w:lang w:eastAsia="zh-TW"/>
              </w:rPr>
              <w:t>手部或手腕上有發炎或充滿膿液的傷口。</w:t>
            </w:r>
            <w:r w:rsidRPr="001B258A">
              <w:rPr>
                <w:rFonts w:ascii="PMingLiU" w:eastAsia="PMingLiU" w:hAnsi="PMingLiU"/>
                <w:lang w:eastAsia="zh-TW"/>
              </w:rPr>
              <w:t>如果傷口可以被遮蓋，則食品工人可以不受限制地工作，包括如果傷口在手部或手腕上，則可以戴上一次性手套。</w:t>
            </w:r>
          </w:p>
          <w:p w14:paraId="3A5154EC" w14:textId="001E7AEC" w:rsidR="003B600F" w:rsidRPr="001B258A" w:rsidRDefault="00FD0800" w:rsidP="00E37775">
            <w:pPr>
              <w:pStyle w:val="ListParagraph"/>
              <w:numPr>
                <w:ilvl w:val="0"/>
                <w:numId w:val="29"/>
              </w:numPr>
              <w:spacing w:line="269" w:lineRule="auto"/>
              <w:ind w:left="619"/>
              <w:rPr>
                <w:rFonts w:ascii="PMingLiU" w:eastAsia="PMingLiU" w:hAnsi="PMingLiU"/>
                <w:b/>
                <w:bCs/>
                <w:lang w:eastAsia="zh-TW"/>
              </w:rPr>
            </w:pPr>
            <w:r w:rsidRPr="001B258A">
              <w:rPr>
                <w:rFonts w:ascii="PMingLiU" w:eastAsia="PMingLiU" w:hAnsi="PMingLiU"/>
                <w:b/>
                <w:bCs/>
                <w:lang w:eastAsia="zh-TW"/>
              </w:rPr>
              <w:t>持續打噴嚏、咳嗽或流鼻涕。</w:t>
            </w:r>
          </w:p>
        </w:tc>
      </w:tr>
      <w:tr w:rsidR="003B600F" w:rsidRPr="001B258A" w14:paraId="5D550F3F" w14:textId="77777777" w:rsidTr="003B600F">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95865"/>
            <w:vAlign w:val="center"/>
          </w:tcPr>
          <w:p w14:paraId="2F9AB66C" w14:textId="5C774413" w:rsidR="003B600F" w:rsidRPr="001B258A" w:rsidRDefault="00DF5C9E" w:rsidP="003B600F">
            <w:pPr>
              <w:jc w:val="center"/>
              <w:rPr>
                <w:rFonts w:ascii="PMingLiU" w:eastAsia="PMingLiU" w:hAnsi="PMingLiU"/>
                <w:b/>
                <w:color w:val="FFFFFF" w:themeColor="background1"/>
              </w:rPr>
            </w:pPr>
            <w:r w:rsidRPr="001B258A">
              <w:rPr>
                <w:rFonts w:ascii="PMingLiU" w:eastAsia="PMingLiU" w:hAnsi="PMingLiU" w:cs="Arial"/>
                <w:b/>
                <w:bCs/>
                <w:color w:val="FFFFFF"/>
                <w:sz w:val="22"/>
                <w:szCs w:val="22"/>
                <w:lang w:eastAsia="zh-TW"/>
              </w:rPr>
              <w:t>第 5 部分：員工培訓</w:t>
            </w:r>
          </w:p>
        </w:tc>
      </w:tr>
      <w:tr w:rsidR="003B600F" w:rsidRPr="001B258A" w14:paraId="0CCFC0F5" w14:textId="77777777" w:rsidTr="00340A54">
        <w:trPr>
          <w:trHeight w:val="349"/>
          <w:jc w:val="center"/>
        </w:trPr>
        <w:tc>
          <w:tcPr>
            <w:tcW w:w="11523" w:type="dxa"/>
            <w:gridSpan w:val="3"/>
            <w:tcBorders>
              <w:top w:val="nil"/>
              <w:left w:val="single" w:sz="12" w:space="0" w:color="auto"/>
              <w:bottom w:val="single" w:sz="8" w:space="0" w:color="auto"/>
              <w:right w:val="single" w:sz="12" w:space="0" w:color="auto"/>
            </w:tcBorders>
            <w:vAlign w:val="center"/>
          </w:tcPr>
          <w:p w14:paraId="623455E3" w14:textId="133A0DA3" w:rsidR="003B600F" w:rsidRPr="001B258A" w:rsidRDefault="003B600F" w:rsidP="00E37775">
            <w:pPr>
              <w:spacing w:before="40" w:after="40" w:line="269" w:lineRule="auto"/>
              <w:rPr>
                <w:rFonts w:ascii="PMingLiU" w:eastAsia="PMingLiU" w:hAnsi="PMingLiU"/>
                <w:bCs/>
                <w:lang w:eastAsia="zh-TW"/>
              </w:rPr>
            </w:pPr>
            <w:r w:rsidRPr="001B258A">
              <w:rPr>
                <w:rFonts w:ascii="PMingLiU" w:eastAsia="PMingLiU" w:hAnsi="PMingLiU"/>
                <w:b/>
                <w:bCs/>
                <w:lang w:eastAsia="zh-TW"/>
              </w:rPr>
              <w:t>員工培訓：</w:t>
            </w:r>
            <w:r w:rsidRPr="001B258A">
              <w:rPr>
                <w:rFonts w:ascii="PMingLiU" w:eastAsia="PMingLiU" w:hAnsi="PMingLiU"/>
                <w:lang w:eastAsia="zh-TW"/>
              </w:rPr>
              <w:t>員工必須接受適當的培訓，以防止疾病透過食品進行傳播。您必須能夠證明員工已經接受了關於本文件所含資訊的相關培訓。證明包括工作人員簽署的文件或在工作人員區域張貼培訓材料等證明材料。</w:t>
            </w:r>
          </w:p>
        </w:tc>
      </w:tr>
      <w:tr w:rsidR="00340A54" w:rsidRPr="001B258A" w14:paraId="2E92D866" w14:textId="77777777" w:rsidTr="0008262D">
        <w:trPr>
          <w:trHeight w:val="576"/>
          <w:jc w:val="center"/>
        </w:trPr>
        <w:tc>
          <w:tcPr>
            <w:tcW w:w="621" w:type="dxa"/>
            <w:tcBorders>
              <w:top w:val="single" w:sz="8" w:space="0" w:color="auto"/>
              <w:left w:val="single" w:sz="12" w:space="0" w:color="auto"/>
              <w:bottom w:val="single" w:sz="4" w:space="0" w:color="auto"/>
              <w:right w:val="single" w:sz="8" w:space="0" w:color="auto"/>
            </w:tcBorders>
            <w:vAlign w:val="center"/>
          </w:tcPr>
          <w:p w14:paraId="02BC146D" w14:textId="77777777" w:rsidR="00340A54" w:rsidRPr="001B258A" w:rsidRDefault="00340A54" w:rsidP="00D5565E">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single" w:sz="8" w:space="0" w:color="auto"/>
              <w:left w:val="single" w:sz="8" w:space="0" w:color="auto"/>
              <w:bottom w:val="single" w:sz="4" w:space="0" w:color="auto"/>
              <w:right w:val="single" w:sz="12" w:space="0" w:color="auto"/>
            </w:tcBorders>
            <w:vAlign w:val="center"/>
          </w:tcPr>
          <w:p w14:paraId="40AD52D8" w14:textId="2867AB66" w:rsidR="00340A54" w:rsidRPr="001B258A" w:rsidRDefault="00340A54" w:rsidP="0008262D">
            <w:pPr>
              <w:spacing w:before="20" w:after="40"/>
              <w:rPr>
                <w:rFonts w:ascii="PMingLiU" w:eastAsia="PMingLiU" w:hAnsi="PMingLiU"/>
                <w:lang w:eastAsia="zh-TW"/>
              </w:rPr>
            </w:pPr>
            <w:r w:rsidRPr="001B258A">
              <w:rPr>
                <w:rFonts w:ascii="PMingLiU" w:eastAsia="PMingLiU" w:hAnsi="PMingLiU"/>
                <w:lang w:eastAsia="zh-TW"/>
              </w:rPr>
              <w:t>除了本文件中的報告要求之外，員工還必須接受以下培訓：（勾選所有適用項。）</w:t>
            </w:r>
          </w:p>
          <w:p w14:paraId="04684104" w14:textId="0720D674" w:rsidR="00340A54" w:rsidRPr="001B258A" w:rsidRDefault="00340A54" w:rsidP="00340A54">
            <w:pPr>
              <w:rPr>
                <w:rFonts w:ascii="PMingLiU" w:eastAsia="PMingLiU" w:hAnsi="PMingLiU"/>
                <w:lang w:eastAsia="zh-TW"/>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洗手</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防止裸手接觸</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其他： </w:t>
            </w:r>
            <w:r w:rsidRPr="001B258A">
              <w:rPr>
                <w:rFonts w:ascii="PMingLiU" w:eastAsia="PMingLiU" w:hAnsi="PMingLiU"/>
                <w:lang w:eastAsia="zh-TW"/>
              </w:rPr>
              <w:fldChar w:fldCharType="begin">
                <w:ffData>
                  <w:name w:val="Text2"/>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noProof/>
                <w:lang w:eastAsia="zh-TW"/>
              </w:rPr>
              <w:t>     </w:t>
            </w:r>
            <w:r w:rsidRPr="001B258A">
              <w:rPr>
                <w:rFonts w:ascii="PMingLiU" w:eastAsia="PMingLiU" w:hAnsi="PMingLiU"/>
                <w:lang w:eastAsia="zh-TW"/>
              </w:rPr>
              <w:fldChar w:fldCharType="end"/>
            </w:r>
          </w:p>
        </w:tc>
      </w:tr>
      <w:tr w:rsidR="00340A54" w:rsidRPr="001B258A" w14:paraId="5F67ADED" w14:textId="77777777" w:rsidTr="0008262D">
        <w:trPr>
          <w:trHeight w:val="576"/>
          <w:jc w:val="center"/>
        </w:trPr>
        <w:tc>
          <w:tcPr>
            <w:tcW w:w="621" w:type="dxa"/>
            <w:tcBorders>
              <w:top w:val="single" w:sz="4" w:space="0" w:color="auto"/>
              <w:left w:val="single" w:sz="12" w:space="0" w:color="auto"/>
              <w:bottom w:val="single" w:sz="4" w:space="0" w:color="auto"/>
              <w:right w:val="single" w:sz="8" w:space="0" w:color="auto"/>
            </w:tcBorders>
            <w:vAlign w:val="center"/>
          </w:tcPr>
          <w:p w14:paraId="4244B62C" w14:textId="556A4FF0" w:rsidR="00340A54" w:rsidRPr="001B258A" w:rsidRDefault="00340A54" w:rsidP="003B600F">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CC3768B" w14:textId="0B154336" w:rsidR="00340A54" w:rsidRPr="001B258A" w:rsidRDefault="00340A54" w:rsidP="0008262D">
            <w:pPr>
              <w:spacing w:before="20" w:after="40"/>
              <w:rPr>
                <w:rFonts w:ascii="PMingLiU" w:eastAsia="PMingLiU" w:hAnsi="PMingLiU"/>
                <w:lang w:eastAsia="zh-TW"/>
              </w:rPr>
            </w:pPr>
            <w:r w:rsidRPr="001B258A">
              <w:rPr>
                <w:rFonts w:ascii="PMingLiU" w:eastAsia="PMingLiU" w:hAnsi="PMingLiU"/>
                <w:lang w:eastAsia="zh-TW"/>
              </w:rPr>
              <w:t>如何對員工進行培訓？</w:t>
            </w:r>
          </w:p>
          <w:p w14:paraId="610D89AD" w14:textId="3E71FC70" w:rsidR="00340A54" w:rsidRPr="001B258A" w:rsidRDefault="00340A54" w:rsidP="00340A54">
            <w:pPr>
              <w:rPr>
                <w:rFonts w:ascii="PMingLiU" w:eastAsia="PMingLiU" w:hAnsi="PMingLiU"/>
                <w:lang w:eastAsia="zh-TW"/>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標誌</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影片</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bookmarkStart w:id="1" w:name="Text2"/>
            <w:r w:rsidRPr="001B258A">
              <w:rPr>
                <w:rFonts w:ascii="PMingLiU" w:eastAsia="PMingLiU" w:hAnsi="PMingLiU"/>
                <w:lang w:eastAsia="zh-TW"/>
              </w:rPr>
              <w:t xml:space="preserve"> 閱讀並簽署文件</w:t>
            </w:r>
            <w:r w:rsidRPr="001B258A">
              <w:rPr>
                <w:rFonts w:ascii="PMingLiU" w:eastAsia="PMingLiU" w:hAnsi="PMingLiU"/>
                <w:lang w:eastAsia="zh-TW"/>
              </w:rPr>
              <w:tab/>
            </w:r>
            <w:bookmarkEnd w:id="1"/>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其他： </w:t>
            </w:r>
            <w:r w:rsidRPr="001B258A">
              <w:rPr>
                <w:rFonts w:ascii="PMingLiU" w:eastAsia="PMingLiU" w:hAnsi="PMingLiU"/>
                <w:lang w:eastAsia="zh-TW"/>
              </w:rPr>
              <w:fldChar w:fldCharType="begin">
                <w:ffData>
                  <w:name w:val="Text2"/>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noProof/>
                <w:lang w:eastAsia="zh-TW"/>
              </w:rPr>
              <w:t>     </w:t>
            </w:r>
            <w:r w:rsidRPr="001B258A">
              <w:rPr>
                <w:rFonts w:ascii="PMingLiU" w:eastAsia="PMingLiU" w:hAnsi="PMingLiU"/>
                <w:lang w:eastAsia="zh-TW"/>
              </w:rPr>
              <w:fldChar w:fldCharType="end"/>
            </w:r>
          </w:p>
        </w:tc>
      </w:tr>
      <w:tr w:rsidR="00340A54" w:rsidRPr="001B258A" w14:paraId="2D927AC9" w14:textId="77777777" w:rsidTr="0008262D">
        <w:trPr>
          <w:trHeight w:val="576"/>
          <w:jc w:val="center"/>
        </w:trPr>
        <w:tc>
          <w:tcPr>
            <w:tcW w:w="621" w:type="dxa"/>
            <w:tcBorders>
              <w:top w:val="single" w:sz="4" w:space="0" w:color="auto"/>
              <w:left w:val="single" w:sz="12" w:space="0" w:color="auto"/>
              <w:right w:val="single" w:sz="8" w:space="0" w:color="auto"/>
            </w:tcBorders>
            <w:vAlign w:val="center"/>
          </w:tcPr>
          <w:p w14:paraId="0276C34E" w14:textId="15441328" w:rsidR="00340A54" w:rsidRPr="001B258A" w:rsidRDefault="00340A54" w:rsidP="003B600F">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single" w:sz="4" w:space="0" w:color="auto"/>
              <w:left w:val="single" w:sz="8" w:space="0" w:color="auto"/>
              <w:right w:val="single" w:sz="12" w:space="0" w:color="auto"/>
            </w:tcBorders>
            <w:vAlign w:val="center"/>
          </w:tcPr>
          <w:p w14:paraId="02D6862B" w14:textId="53DDEF58" w:rsidR="00340A54" w:rsidRPr="001B258A" w:rsidRDefault="00340A54" w:rsidP="0008262D">
            <w:pPr>
              <w:spacing w:before="20" w:after="40"/>
              <w:rPr>
                <w:rFonts w:ascii="PMingLiU" w:eastAsia="PMingLiU" w:hAnsi="PMingLiU"/>
                <w:lang w:eastAsia="zh-TW"/>
              </w:rPr>
            </w:pPr>
            <w:r w:rsidRPr="001B258A">
              <w:rPr>
                <w:rFonts w:ascii="PMingLiU" w:eastAsia="PMingLiU" w:hAnsi="PMingLiU"/>
                <w:lang w:eastAsia="zh-TW"/>
              </w:rPr>
              <w:t>員工多久接受一次培訓？</w:t>
            </w:r>
          </w:p>
          <w:p w14:paraId="2C2F4C65" w14:textId="108788F6" w:rsidR="00340A54" w:rsidRPr="001B258A" w:rsidRDefault="00340A54" w:rsidP="00340A54">
            <w:pPr>
              <w:rPr>
                <w:rFonts w:ascii="PMingLiU" w:eastAsia="PMingLiU" w:hAnsi="PMingLiU"/>
                <w:lang w:eastAsia="zh-TW"/>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一次培訓</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每季度一次</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每年一次</w:t>
            </w:r>
            <w:r w:rsidRPr="001B258A">
              <w:rPr>
                <w:rFonts w:ascii="PMingLiU" w:eastAsia="PMingLiU" w:hAnsi="PMingLiU"/>
                <w:lang w:eastAsia="zh-TW"/>
              </w:rPr>
              <w:tab/>
            </w:r>
            <w:r w:rsidR="00AC4A8C">
              <w:rPr>
                <w:rFonts w:ascii="PMingLiU" w:eastAsia="PMingLiU" w:hAnsi="PMingLiU"/>
                <w:lang w:eastAsia="zh-TW"/>
              </w:rPr>
              <w:t xml:space="preserve">       </w:t>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其他： </w:t>
            </w:r>
            <w:r w:rsidRPr="001B258A">
              <w:rPr>
                <w:rFonts w:ascii="PMingLiU" w:eastAsia="PMingLiU" w:hAnsi="PMingLiU"/>
                <w:lang w:eastAsia="zh-TW"/>
              </w:rPr>
              <w:fldChar w:fldCharType="begin">
                <w:ffData>
                  <w:name w:val="Text2"/>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noProof/>
                <w:lang w:eastAsia="zh-TW"/>
              </w:rPr>
              <w:t>     </w:t>
            </w:r>
            <w:r w:rsidRPr="001B258A">
              <w:rPr>
                <w:rFonts w:ascii="PMingLiU" w:eastAsia="PMingLiU" w:hAnsi="PMingLiU"/>
                <w:lang w:eastAsia="zh-TW"/>
              </w:rPr>
              <w:fldChar w:fldCharType="end"/>
            </w:r>
          </w:p>
        </w:tc>
      </w:tr>
      <w:tr w:rsidR="003B600F" w:rsidRPr="001B258A" w14:paraId="47EBDF43" w14:textId="77777777" w:rsidTr="003B600F">
        <w:trPr>
          <w:trHeight w:val="346"/>
          <w:jc w:val="center"/>
        </w:trPr>
        <w:tc>
          <w:tcPr>
            <w:tcW w:w="11523" w:type="dxa"/>
            <w:gridSpan w:val="3"/>
            <w:tcBorders>
              <w:left w:val="single" w:sz="12" w:space="0" w:color="auto"/>
              <w:bottom w:val="single" w:sz="8" w:space="0" w:color="auto"/>
              <w:right w:val="single" w:sz="12" w:space="0" w:color="auto"/>
            </w:tcBorders>
            <w:vAlign w:val="center"/>
          </w:tcPr>
          <w:p w14:paraId="2B9D2D9E" w14:textId="151CFA09" w:rsidR="003B600F" w:rsidRPr="001B258A" w:rsidRDefault="003B600F" w:rsidP="003B600F">
            <w:pPr>
              <w:spacing w:before="20" w:after="20"/>
              <w:rPr>
                <w:rFonts w:ascii="PMingLiU" w:eastAsia="PMingLiU" w:hAnsi="PMingLiU"/>
                <w:lang w:eastAsia="zh-TW"/>
              </w:rPr>
            </w:pPr>
            <w:r w:rsidRPr="001B258A">
              <w:rPr>
                <w:rFonts w:ascii="PMingLiU" w:eastAsia="PMingLiU" w:hAnsi="PMingLiU"/>
                <w:b/>
                <w:bCs/>
                <w:lang w:eastAsia="zh-TW"/>
              </w:rPr>
              <w:t>工人的任務：</w:t>
            </w:r>
            <w:r w:rsidRPr="001B258A">
              <w:rPr>
                <w:rFonts w:ascii="PMingLiU" w:eastAsia="PMingLiU" w:hAnsi="PMingLiU"/>
                <w:lang w:eastAsia="zh-TW"/>
              </w:rPr>
              <w:t>所有食品工人均必須接受員工健康要求方面的培訓。</w:t>
            </w:r>
          </w:p>
        </w:tc>
      </w:tr>
      <w:tr w:rsidR="00340A54" w:rsidRPr="001B258A" w14:paraId="00FDBF1B" w14:textId="77777777" w:rsidTr="0008262D">
        <w:trPr>
          <w:trHeight w:val="576"/>
          <w:jc w:val="center"/>
        </w:trPr>
        <w:tc>
          <w:tcPr>
            <w:tcW w:w="621" w:type="dxa"/>
            <w:tcBorders>
              <w:top w:val="nil"/>
              <w:left w:val="single" w:sz="12" w:space="0" w:color="auto"/>
              <w:right w:val="single" w:sz="8" w:space="0" w:color="auto"/>
            </w:tcBorders>
            <w:vAlign w:val="center"/>
          </w:tcPr>
          <w:p w14:paraId="45F3B8C4" w14:textId="34BB7FC0" w:rsidR="00340A54" w:rsidRPr="001B258A" w:rsidRDefault="00340A54" w:rsidP="003B600F">
            <w:pPr>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nil"/>
              <w:left w:val="single" w:sz="8" w:space="0" w:color="auto"/>
            </w:tcBorders>
            <w:vAlign w:val="center"/>
          </w:tcPr>
          <w:p w14:paraId="36A7B7B7" w14:textId="77777777" w:rsidR="00340A54" w:rsidRPr="001B258A" w:rsidRDefault="00340A54" w:rsidP="0008262D">
            <w:pPr>
              <w:spacing w:before="20" w:after="40"/>
              <w:rPr>
                <w:rFonts w:ascii="PMingLiU" w:eastAsia="PMingLiU" w:hAnsi="PMingLiU" w:cs="Arial"/>
                <w:bCs/>
                <w:lang w:eastAsia="zh-TW"/>
              </w:rPr>
            </w:pPr>
            <w:r w:rsidRPr="001B258A">
              <w:rPr>
                <w:rFonts w:ascii="PMingLiU" w:eastAsia="PMingLiU" w:hAnsi="PMingLiU"/>
                <w:lang w:eastAsia="zh-TW"/>
              </w:rPr>
              <w:t>誰應該對員工進行員工健康方面的培訓？（勾選所有適用項。）</w:t>
            </w:r>
          </w:p>
          <w:p w14:paraId="34AD8CC2" w14:textId="32F4E81E" w:rsidR="00340A54" w:rsidRPr="001B258A" w:rsidRDefault="00340A54" w:rsidP="00340A54">
            <w:pPr>
              <w:rPr>
                <w:rFonts w:ascii="PMingLiU" w:eastAsia="PMingLiU" w:hAnsi="PMingLiU" w:cs="Arial"/>
                <w:bCs/>
                <w:lang w:eastAsia="zh-TW"/>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所有者</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認證食品保護經理</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負責人</w:t>
            </w:r>
            <w:r w:rsidRPr="001B258A">
              <w:rPr>
                <w:rFonts w:ascii="PMingLiU" w:eastAsia="PMingLiU" w:hAnsi="PMingLiU"/>
                <w:lang w:eastAsia="zh-TW"/>
              </w:rPr>
              <w:tab/>
            </w:r>
            <w:r w:rsidRPr="001B258A">
              <w:rPr>
                <w:rFonts w:ascii="PMingLiU" w:eastAsia="PMingLiU" w:hAnsi="PMingLiU"/>
                <w:lang w:eastAsia="zh-TW"/>
              </w:rPr>
              <w:fldChar w:fldCharType="begin">
                <w:ffData>
                  <w:name w:val="Check5"/>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其他：</w:t>
            </w:r>
            <w:r w:rsidRPr="001B258A">
              <w:rPr>
                <w:rFonts w:ascii="PMingLiU" w:eastAsia="PMingLiU" w:hAnsi="PMingLiU"/>
                <w:lang w:eastAsia="zh-TW"/>
              </w:rPr>
              <w:fldChar w:fldCharType="begin">
                <w:ffData>
                  <w:name w:val="Text3"/>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noProof/>
                <w:lang w:eastAsia="zh-TW"/>
              </w:rPr>
              <w:t>     </w:t>
            </w:r>
            <w:r w:rsidRPr="001B258A">
              <w:rPr>
                <w:rFonts w:ascii="PMingLiU" w:eastAsia="PMingLiU" w:hAnsi="PMingLiU"/>
                <w:lang w:eastAsia="zh-TW"/>
              </w:rPr>
              <w:fldChar w:fldCharType="end"/>
            </w:r>
          </w:p>
        </w:tc>
      </w:tr>
      <w:tr w:rsidR="003B600F" w:rsidRPr="001B258A" w14:paraId="4B46E102"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95865"/>
            <w:vAlign w:val="center"/>
          </w:tcPr>
          <w:p w14:paraId="32F0645C" w14:textId="09746C67" w:rsidR="003B600F" w:rsidRPr="001B258A" w:rsidRDefault="00DF5C9E" w:rsidP="003B600F">
            <w:pPr>
              <w:jc w:val="center"/>
              <w:rPr>
                <w:rFonts w:ascii="PMingLiU" w:eastAsia="PMingLiU" w:hAnsi="PMingLiU" w:cs="Arial"/>
                <w:b/>
                <w:color w:val="FFFFFF"/>
                <w:lang w:eastAsia="zh-TW"/>
              </w:rPr>
            </w:pPr>
            <w:r w:rsidRPr="001B258A">
              <w:rPr>
                <w:rFonts w:ascii="PMingLiU" w:eastAsia="PMingLiU" w:hAnsi="PMingLiU" w:cs="Arial"/>
                <w:b/>
                <w:bCs/>
                <w:color w:val="FFFFFF"/>
                <w:sz w:val="22"/>
                <w:szCs w:val="22"/>
                <w:lang w:eastAsia="zh-TW"/>
              </w:rPr>
              <w:t>第 6 部分：指定場所的其他資訊</w:t>
            </w:r>
          </w:p>
        </w:tc>
      </w:tr>
      <w:tr w:rsidR="003B600F" w:rsidRPr="001B258A" w14:paraId="2F654DF4" w14:textId="77777777" w:rsidTr="0046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7932DD6B" w14:textId="5BD8678A" w:rsidR="003B600F" w:rsidRPr="001B258A" w:rsidRDefault="003B600F" w:rsidP="003B600F">
            <w:pPr>
              <w:spacing w:before="60"/>
              <w:rPr>
                <w:rFonts w:ascii="PMingLiU" w:eastAsia="PMingLiU" w:hAnsi="PMingLiU" w:cs="Arial"/>
                <w:iCs/>
              </w:rPr>
            </w:pPr>
            <w:r w:rsidRPr="001B258A">
              <w:rPr>
                <w:rFonts w:ascii="PMingLiU" w:eastAsia="PMingLiU" w:hAnsi="PMingLiU" w:cs="Arial"/>
                <w:lang w:eastAsia="zh-TW"/>
              </w:rPr>
              <w:fldChar w:fldCharType="begin">
                <w:ffData>
                  <w:name w:val="Text3"/>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3B600F" w:rsidRPr="001B258A" w14:paraId="5DBF03BB"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95865"/>
            <w:vAlign w:val="center"/>
          </w:tcPr>
          <w:p w14:paraId="6C5A42BB" w14:textId="0113A764" w:rsidR="003B600F" w:rsidRPr="001B258A" w:rsidRDefault="00B274F7" w:rsidP="003B600F">
            <w:pPr>
              <w:jc w:val="center"/>
              <w:rPr>
                <w:rFonts w:ascii="PMingLiU" w:eastAsia="PMingLiU" w:hAnsi="PMingLiU" w:cs="Arial"/>
                <w:b/>
                <w:bCs/>
                <w:color w:val="FFFFFF" w:themeColor="background1"/>
              </w:rPr>
            </w:pPr>
            <w:r w:rsidRPr="001B258A">
              <w:rPr>
                <w:rFonts w:ascii="PMingLiU" w:eastAsia="PMingLiU" w:hAnsi="PMingLiU" w:cs="Arial"/>
                <w:b/>
                <w:bCs/>
                <w:color w:val="FFFFFF"/>
                <w:sz w:val="22"/>
                <w:szCs w:val="22"/>
                <w:lang w:eastAsia="zh-TW"/>
              </w:rPr>
              <w:t>第 7 部分：計劃維護</w:t>
            </w:r>
          </w:p>
        </w:tc>
      </w:tr>
      <w:tr w:rsidR="003B600F" w:rsidRPr="001B258A" w14:paraId="4F8013E3"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1" w:type="dxa"/>
            <w:tcBorders>
              <w:top w:val="nil"/>
              <w:left w:val="single" w:sz="12" w:space="0" w:color="auto"/>
              <w:bottom w:val="single" w:sz="8" w:space="0" w:color="auto"/>
              <w:right w:val="single" w:sz="8" w:space="0" w:color="auto"/>
            </w:tcBorders>
            <w:shd w:val="clear" w:color="auto" w:fill="auto"/>
          </w:tcPr>
          <w:p w14:paraId="79D90351" w14:textId="404F6B7C" w:rsidR="003B600F" w:rsidRPr="001B258A" w:rsidRDefault="003B600F" w:rsidP="003B600F">
            <w:pPr>
              <w:spacing w:before="60"/>
              <w:jc w:val="center"/>
              <w:rPr>
                <w:rFonts w:ascii="PMingLiU" w:eastAsia="PMingLiU" w:hAnsi="PMingLiU"/>
              </w:rPr>
            </w:pP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15614426" w14:textId="011D9276" w:rsidR="003B600F" w:rsidRPr="001B258A" w:rsidRDefault="003B600F" w:rsidP="00E37775">
            <w:pPr>
              <w:tabs>
                <w:tab w:val="left" w:pos="4111"/>
                <w:tab w:val="left" w:pos="5821"/>
              </w:tabs>
              <w:spacing w:before="60"/>
              <w:rPr>
                <w:rFonts w:ascii="PMingLiU" w:eastAsia="PMingLiU" w:hAnsi="PMingLiU" w:cs="Arial"/>
              </w:rPr>
            </w:pPr>
            <w:r w:rsidRPr="001B258A">
              <w:rPr>
                <w:rFonts w:ascii="PMingLiU" w:eastAsia="PMingLiU" w:hAnsi="PMingLiU"/>
                <w:lang w:eastAsia="zh-TW"/>
              </w:rPr>
              <w:t>多久會對計劃審查和更新一次？</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每年  </w:t>
            </w:r>
            <w:r w:rsidRPr="001B258A">
              <w:rPr>
                <w:rFonts w:ascii="PMingLiU" w:eastAsia="PMingLiU" w:hAnsi="PMingLiU"/>
                <w:lang w:eastAsia="zh-TW"/>
              </w:rPr>
              <w:tab/>
            </w:r>
            <w:r w:rsidRPr="001B258A">
              <w:rPr>
                <w:rFonts w:ascii="PMingLiU" w:eastAsia="PMingLiU" w:hAnsi="PMingLiU"/>
                <w:lang w:eastAsia="zh-TW"/>
              </w:rPr>
              <w:fldChar w:fldCharType="begin">
                <w:ffData>
                  <w:name w:val="Check4"/>
                  <w:enabled/>
                  <w:calcOnExit w:val="0"/>
                  <w:checkBox>
                    <w:sizeAuto/>
                    <w:default w:val="0"/>
                  </w:checkBox>
                </w:ffData>
              </w:fldChar>
            </w:r>
            <w:r w:rsidRPr="001B258A">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1B258A">
              <w:rPr>
                <w:rFonts w:ascii="PMingLiU" w:eastAsia="PMingLiU" w:hAnsi="PMingLiU"/>
                <w:lang w:eastAsia="zh-TW"/>
              </w:rPr>
              <w:fldChar w:fldCharType="end"/>
            </w:r>
            <w:r w:rsidRPr="001B258A">
              <w:rPr>
                <w:rFonts w:ascii="PMingLiU" w:eastAsia="PMingLiU" w:hAnsi="PMingLiU"/>
                <w:lang w:eastAsia="zh-TW"/>
              </w:rPr>
              <w:t xml:space="preserve"> 其他： </w:t>
            </w:r>
            <w:r w:rsidRPr="001B258A">
              <w:rPr>
                <w:rFonts w:ascii="PMingLiU" w:eastAsia="PMingLiU" w:hAnsi="PMingLiU"/>
                <w:lang w:eastAsia="zh-TW"/>
              </w:rPr>
              <w:fldChar w:fldCharType="begin">
                <w:ffData>
                  <w:name w:val="Text1"/>
                  <w:enabled/>
                  <w:calcOnExit w:val="0"/>
                  <w:textInput/>
                </w:ffData>
              </w:fldChar>
            </w:r>
            <w:r w:rsidRPr="001B258A">
              <w:rPr>
                <w:rFonts w:ascii="PMingLiU" w:eastAsia="PMingLiU" w:hAnsi="PMingLiU"/>
                <w:lang w:eastAsia="zh-TW"/>
              </w:rPr>
              <w:instrText xml:space="preserve"> FORMTEXT </w:instrText>
            </w:r>
            <w:r w:rsidRPr="001B258A">
              <w:rPr>
                <w:rFonts w:ascii="PMingLiU" w:eastAsia="PMingLiU" w:hAnsi="PMingLiU"/>
                <w:lang w:eastAsia="zh-TW"/>
              </w:rPr>
            </w:r>
            <w:r w:rsidRPr="001B258A">
              <w:rPr>
                <w:rFonts w:ascii="PMingLiU" w:eastAsia="PMingLiU" w:hAnsi="PMingLiU"/>
                <w:lang w:eastAsia="zh-TW"/>
              </w:rPr>
              <w:fldChar w:fldCharType="separate"/>
            </w:r>
            <w:r w:rsidRPr="001B258A">
              <w:rPr>
                <w:rFonts w:ascii="PMingLiU" w:eastAsia="PMingLiU" w:hAnsi="PMingLiU"/>
                <w:noProof/>
                <w:lang w:eastAsia="zh-TW"/>
              </w:rPr>
              <w:t>     </w:t>
            </w:r>
            <w:r w:rsidRPr="001B258A">
              <w:rPr>
                <w:rFonts w:ascii="PMingLiU" w:eastAsia="PMingLiU" w:hAnsi="PMingLiU"/>
                <w:lang w:eastAsia="zh-TW"/>
              </w:rPr>
              <w:fldChar w:fldCharType="end"/>
            </w:r>
          </w:p>
        </w:tc>
      </w:tr>
      <w:tr w:rsidR="003B600F" w:rsidRPr="001B258A"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95865"/>
            <w:vAlign w:val="center"/>
          </w:tcPr>
          <w:p w14:paraId="5DDF8CA6" w14:textId="4DB9F7C9" w:rsidR="003B600F" w:rsidRPr="001B258A" w:rsidRDefault="00B274F7" w:rsidP="003B600F">
            <w:pPr>
              <w:jc w:val="center"/>
              <w:rPr>
                <w:rFonts w:ascii="PMingLiU" w:eastAsia="PMingLiU" w:hAnsi="PMingLiU" w:cs="Arial"/>
                <w:color w:val="FFFFFF"/>
              </w:rPr>
            </w:pPr>
            <w:r w:rsidRPr="001B258A">
              <w:rPr>
                <w:rFonts w:ascii="PMingLiU" w:eastAsia="PMingLiU" w:hAnsi="PMingLiU" w:cs="Arial"/>
                <w:b/>
                <w:bCs/>
                <w:color w:val="FFFFFF"/>
                <w:sz w:val="22"/>
                <w:szCs w:val="22"/>
                <w:lang w:eastAsia="zh-TW"/>
              </w:rPr>
              <w:t>第 8 部分：簽名</w:t>
            </w:r>
          </w:p>
        </w:tc>
      </w:tr>
      <w:tr w:rsidR="003B600F" w:rsidRPr="001B258A" w14:paraId="5DDF8CA9"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5DDF8CA8" w14:textId="742763BA" w:rsidR="003B600F" w:rsidRPr="001B258A" w:rsidRDefault="003B600F" w:rsidP="003B600F">
            <w:pPr>
              <w:rPr>
                <w:rFonts w:ascii="PMingLiU" w:eastAsia="PMingLiU" w:hAnsi="PMingLiU" w:cs="Arial"/>
                <w:iCs/>
              </w:rPr>
            </w:pPr>
            <w:r w:rsidRPr="001B258A">
              <w:rPr>
                <w:rFonts w:ascii="PMingLiU" w:eastAsia="PMingLiU" w:hAnsi="PMingLiU" w:cs="Arial"/>
                <w:lang w:eastAsia="zh-TW"/>
              </w:rPr>
              <w:t xml:space="preserve">計劃編制人員： </w:t>
            </w:r>
            <w:r w:rsidRPr="001B258A">
              <w:rPr>
                <w:rFonts w:ascii="PMingLiU" w:eastAsia="PMingLiU" w:hAnsi="PMingLiU" w:cs="Arial"/>
                <w:lang w:eastAsia="zh-TW"/>
              </w:rPr>
              <w:fldChar w:fldCharType="begin">
                <w:ffData>
                  <w:name w:val="Text3"/>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3B600F" w:rsidRPr="001B258A" w14:paraId="5DDF8CAD"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3FADDA3D" w:rsidR="003B600F" w:rsidRPr="001B258A" w:rsidRDefault="003B600F" w:rsidP="003B600F">
            <w:pPr>
              <w:tabs>
                <w:tab w:val="left" w:pos="4303"/>
                <w:tab w:val="left" w:pos="5813"/>
                <w:tab w:val="left" w:pos="9683"/>
              </w:tabs>
              <w:ind w:right="360"/>
              <w:rPr>
                <w:rFonts w:ascii="PMingLiU" w:eastAsia="PMingLiU" w:hAnsi="PMingLiU" w:cs="Arial"/>
              </w:rPr>
            </w:pPr>
            <w:r w:rsidRPr="001B258A">
              <w:rPr>
                <w:rFonts w:ascii="PMingLiU" w:eastAsia="PMingLiU" w:hAnsi="PMingLiU" w:cs="Arial"/>
                <w:lang w:eastAsia="zh-TW"/>
              </w:rPr>
              <w:tab/>
            </w:r>
            <w:r w:rsidRPr="001B258A">
              <w:rPr>
                <w:rFonts w:ascii="PMingLiU" w:eastAsia="PMingLiU" w:hAnsi="PMingLiU" w:cs="Arial"/>
                <w:lang w:eastAsia="zh-TW"/>
              </w:rPr>
              <w:fldChar w:fldCharType="begin">
                <w:ffData>
                  <w:name w:val="Text3"/>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r w:rsidRPr="001B258A">
              <w:rPr>
                <w:rFonts w:ascii="PMingLiU" w:eastAsia="PMingLiU" w:hAnsi="PMingLiU" w:cs="Arial"/>
                <w:lang w:eastAsia="zh-TW"/>
              </w:rPr>
              <w:tab/>
            </w:r>
            <w:r w:rsidRPr="001B258A">
              <w:rPr>
                <w:rFonts w:ascii="PMingLiU" w:eastAsia="PMingLiU" w:hAnsi="PMingLiU" w:cs="Arial"/>
                <w:lang w:eastAsia="zh-TW"/>
              </w:rPr>
              <w:fldChar w:fldCharType="begin">
                <w:ffData>
                  <w:name w:val="Text3"/>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r w:rsidRPr="001B258A">
              <w:rPr>
                <w:rFonts w:ascii="PMingLiU" w:eastAsia="PMingLiU" w:hAnsi="PMingLiU" w:cs="Arial"/>
                <w:lang w:eastAsia="zh-TW"/>
              </w:rPr>
              <w:tab/>
            </w:r>
            <w:r w:rsidRPr="001B258A">
              <w:rPr>
                <w:rFonts w:ascii="PMingLiU" w:eastAsia="PMingLiU" w:hAnsi="PMingLiU" w:cs="Arial"/>
                <w:lang w:eastAsia="zh-TW"/>
              </w:rPr>
              <w:fldChar w:fldCharType="begin">
                <w:ffData>
                  <w:name w:val=""/>
                  <w:enabled/>
                  <w:calcOnExit w:val="0"/>
                  <w:textInput/>
                </w:ffData>
              </w:fldChar>
            </w:r>
            <w:r w:rsidRPr="001B258A">
              <w:rPr>
                <w:rFonts w:ascii="PMingLiU" w:eastAsia="PMingLiU" w:hAnsi="PMingLiU" w:cs="Arial"/>
                <w:lang w:eastAsia="zh-TW"/>
              </w:rPr>
              <w:instrText xml:space="preserve"> FORMTEXT </w:instrText>
            </w:r>
            <w:r w:rsidRPr="001B258A">
              <w:rPr>
                <w:rFonts w:ascii="PMingLiU" w:eastAsia="PMingLiU" w:hAnsi="PMingLiU" w:cs="Arial"/>
                <w:lang w:eastAsia="zh-TW"/>
              </w:rPr>
            </w:r>
            <w:r w:rsidRPr="001B258A">
              <w:rPr>
                <w:rFonts w:ascii="PMingLiU" w:eastAsia="PMingLiU" w:hAnsi="PMingLiU" w:cs="Arial"/>
                <w:lang w:eastAsia="zh-TW"/>
              </w:rPr>
              <w:fldChar w:fldCharType="separate"/>
            </w:r>
            <w:r w:rsidRPr="001B258A">
              <w:rPr>
                <w:rFonts w:ascii="PMingLiU" w:eastAsia="PMingLiU" w:hAnsi="PMingLiU" w:cs="Arial"/>
                <w:noProof/>
                <w:lang w:eastAsia="zh-TW"/>
              </w:rPr>
              <w:t>     </w:t>
            </w:r>
            <w:r w:rsidRPr="001B258A">
              <w:rPr>
                <w:rFonts w:ascii="PMingLiU" w:eastAsia="PMingLiU" w:hAnsi="PMingLiU" w:cs="Arial"/>
                <w:lang w:eastAsia="zh-TW"/>
              </w:rPr>
              <w:fldChar w:fldCharType="end"/>
            </w:r>
          </w:p>
        </w:tc>
      </w:tr>
      <w:tr w:rsidR="003B600F" w:rsidRPr="001B258A" w14:paraId="5DDF8CB0"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2"/>
            <w:tcBorders>
              <w:left w:val="single" w:sz="12" w:space="0" w:color="auto"/>
              <w:bottom w:val="nil"/>
              <w:right w:val="single" w:sz="12" w:space="0" w:color="auto"/>
            </w:tcBorders>
            <w:shd w:val="clear" w:color="auto" w:fill="auto"/>
          </w:tcPr>
          <w:p w14:paraId="5DDF8CAE" w14:textId="06B12614" w:rsidR="003B600F" w:rsidRPr="001B258A" w:rsidRDefault="003B600F" w:rsidP="003B600F">
            <w:pPr>
              <w:tabs>
                <w:tab w:val="left" w:pos="4303"/>
              </w:tabs>
              <w:ind w:left="72" w:right="360"/>
              <w:rPr>
                <w:rFonts w:ascii="PMingLiU" w:eastAsia="PMingLiU" w:hAnsi="PMingLiU" w:cs="Arial"/>
              </w:rPr>
            </w:pPr>
            <w:r w:rsidRPr="001B258A">
              <w:rPr>
                <w:rFonts w:ascii="PMingLiU" w:eastAsia="PMingLiU" w:hAnsi="PMingLiU" w:cs="Arial"/>
                <w:lang w:eastAsia="zh-TW"/>
              </w:rPr>
              <w:t>簽名</w:t>
            </w:r>
            <w:r w:rsidRPr="001B258A">
              <w:rPr>
                <w:rFonts w:ascii="PMingLiU" w:eastAsia="PMingLiU" w:hAnsi="PMingLiU" w:cs="Arial"/>
                <w:lang w:eastAsia="zh-TW"/>
              </w:rPr>
              <w:tab/>
              <w:t>日期</w:t>
            </w:r>
          </w:p>
        </w:tc>
        <w:tc>
          <w:tcPr>
            <w:tcW w:w="5790" w:type="dxa"/>
            <w:tcBorders>
              <w:left w:val="single" w:sz="12" w:space="0" w:color="auto"/>
              <w:bottom w:val="nil"/>
              <w:right w:val="single" w:sz="12" w:space="0" w:color="auto"/>
            </w:tcBorders>
            <w:shd w:val="clear" w:color="auto" w:fill="auto"/>
          </w:tcPr>
          <w:p w14:paraId="5DDF8CAF" w14:textId="261B7701" w:rsidR="003B600F" w:rsidRPr="001B258A" w:rsidRDefault="003B600F" w:rsidP="003B600F">
            <w:pPr>
              <w:tabs>
                <w:tab w:val="left" w:pos="3934"/>
              </w:tabs>
              <w:ind w:left="72" w:right="360"/>
              <w:rPr>
                <w:rFonts w:ascii="PMingLiU" w:eastAsia="PMingLiU" w:hAnsi="PMingLiU" w:cs="Arial"/>
                <w:lang w:eastAsia="zh-TW"/>
              </w:rPr>
            </w:pPr>
            <w:r w:rsidRPr="001B258A">
              <w:rPr>
                <w:rFonts w:ascii="PMingLiU" w:eastAsia="PMingLiU" w:hAnsi="PMingLiU" w:cs="Arial"/>
                <w:lang w:eastAsia="zh-TW"/>
              </w:rPr>
              <w:t>正楷書寫姓名</w:t>
            </w:r>
            <w:r w:rsidRPr="001B258A">
              <w:rPr>
                <w:rFonts w:ascii="PMingLiU" w:eastAsia="PMingLiU" w:hAnsi="PMingLiU" w:cs="Arial"/>
                <w:lang w:eastAsia="zh-TW"/>
              </w:rPr>
              <w:tab/>
              <w:t>電話號碼</w:t>
            </w:r>
          </w:p>
        </w:tc>
      </w:tr>
      <w:tr w:rsidR="003B600F" w:rsidRPr="001B258A" w14:paraId="0DF15588"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2"/>
            <w:tcBorders>
              <w:top w:val="nil"/>
              <w:left w:val="single" w:sz="12" w:space="0" w:color="auto"/>
              <w:bottom w:val="single" w:sz="12" w:space="0" w:color="auto"/>
              <w:right w:val="single" w:sz="12" w:space="0" w:color="auto"/>
            </w:tcBorders>
            <w:shd w:val="clear" w:color="auto" w:fill="auto"/>
            <w:vAlign w:val="bottom"/>
          </w:tcPr>
          <w:p w14:paraId="5A986362" w14:textId="25ECC789" w:rsidR="003B600F" w:rsidRPr="001B258A" w:rsidRDefault="003B600F" w:rsidP="003B600F">
            <w:pPr>
              <w:tabs>
                <w:tab w:val="left" w:pos="4303"/>
              </w:tabs>
              <w:ind w:left="72" w:right="360"/>
              <w:rPr>
                <w:rFonts w:ascii="PMingLiU" w:eastAsia="PMingLiU" w:hAnsi="PMingLiU" w:cs="Arial"/>
                <w:sz w:val="6"/>
                <w:szCs w:val="6"/>
                <w:lang w:eastAsia="zh-TW"/>
              </w:rPr>
            </w:pPr>
          </w:p>
        </w:tc>
        <w:tc>
          <w:tcPr>
            <w:tcW w:w="5790" w:type="dxa"/>
            <w:tcBorders>
              <w:top w:val="nil"/>
              <w:left w:val="single" w:sz="12" w:space="0" w:color="auto"/>
              <w:bottom w:val="single" w:sz="12" w:space="0" w:color="auto"/>
              <w:right w:val="single" w:sz="12" w:space="0" w:color="auto"/>
            </w:tcBorders>
            <w:shd w:val="clear" w:color="auto" w:fill="auto"/>
            <w:vAlign w:val="bottom"/>
          </w:tcPr>
          <w:p w14:paraId="23299978" w14:textId="550E7008" w:rsidR="003B600F" w:rsidRPr="001B258A" w:rsidRDefault="003B600F" w:rsidP="003B600F">
            <w:pPr>
              <w:tabs>
                <w:tab w:val="left" w:pos="4303"/>
              </w:tabs>
              <w:ind w:left="72" w:right="360"/>
              <w:rPr>
                <w:rFonts w:ascii="PMingLiU" w:eastAsia="PMingLiU" w:hAnsi="PMingLiU" w:cs="Arial"/>
                <w:sz w:val="6"/>
                <w:szCs w:val="6"/>
                <w:lang w:eastAsia="zh-TW"/>
              </w:rPr>
            </w:pPr>
          </w:p>
        </w:tc>
      </w:tr>
    </w:tbl>
    <w:p w14:paraId="09BFAC13" w14:textId="3EB7755C" w:rsidR="00D45167" w:rsidRPr="001B258A" w:rsidRDefault="004613BE" w:rsidP="004613BE">
      <w:pPr>
        <w:spacing w:before="120"/>
        <w:ind w:left="-1080" w:right="-1080"/>
        <w:rPr>
          <w:rFonts w:ascii="PMingLiU" w:eastAsia="PMingLiU" w:hAnsi="PMingLiU" w:cstheme="minorHAnsi"/>
          <w:sz w:val="2"/>
          <w:szCs w:val="2"/>
        </w:rPr>
      </w:pPr>
      <w:bookmarkStart w:id="2" w:name="_Hlk100660599"/>
      <w:r w:rsidRPr="001B258A">
        <w:rPr>
          <w:rFonts w:ascii="PMingLiU" w:eastAsia="PMingLiU" w:hAnsi="PMingLiU" w:cs="Arial"/>
          <w:sz w:val="18"/>
          <w:szCs w:val="18"/>
          <w:lang w:eastAsia="zh-TW"/>
        </w:rPr>
        <w:t>如需獲取本文件的其他格式，請致電 1-800-5</w:t>
      </w:r>
      <w:r w:rsidR="0099618E">
        <w:rPr>
          <w:rFonts w:ascii="PMingLiU" w:eastAsia="PMingLiU" w:hAnsi="PMingLiU" w:cs="Arial"/>
          <w:sz w:val="18"/>
          <w:szCs w:val="18"/>
          <w:lang w:eastAsia="zh-TW"/>
        </w:rPr>
        <w:t>2</w:t>
      </w:r>
      <w:r w:rsidRPr="001B258A">
        <w:rPr>
          <w:rFonts w:ascii="PMingLiU" w:eastAsia="PMingLiU" w:hAnsi="PMingLiU" w:cs="Arial"/>
          <w:sz w:val="18"/>
          <w:szCs w:val="18"/>
          <w:lang w:eastAsia="zh-TW"/>
        </w:rPr>
        <w:t>5-0127。聽障或聽不清的客戶，請致電 711 (Washington</w:t>
      </w:r>
      <w:r w:rsidRPr="001B258A">
        <w:rPr>
          <w:rFonts w:ascii="Cambria" w:eastAsia="PMingLiU" w:hAnsi="Cambria" w:cs="Cambria"/>
          <w:sz w:val="18"/>
          <w:szCs w:val="18"/>
          <w:lang w:eastAsia="zh-TW"/>
        </w:rPr>
        <w:t> </w:t>
      </w:r>
      <w:r w:rsidRPr="001B258A">
        <w:rPr>
          <w:rFonts w:ascii="PMingLiU" w:eastAsia="PMingLiU" w:hAnsi="PMingLiU" w:cs="Arial"/>
          <w:sz w:val="18"/>
          <w:szCs w:val="18"/>
          <w:lang w:eastAsia="zh-TW"/>
        </w:rPr>
        <w:t xml:space="preserve">Relay) </w:t>
      </w:r>
      <w:r w:rsidRPr="001B258A">
        <w:rPr>
          <w:rFonts w:ascii="PMingLiU" w:eastAsia="PMingLiU" w:hAnsi="PMingLiU" w:cs="Arial"/>
          <w:sz w:val="18"/>
          <w:szCs w:val="18"/>
          <w:lang w:eastAsia="zh-TW"/>
        </w:rPr>
        <w:br/>
        <w:t xml:space="preserve">或寄電子郵件至 </w:t>
      </w:r>
      <w:hyperlink r:id="rId16" w:history="1">
        <w:r w:rsidRPr="001B258A">
          <w:rPr>
            <w:rStyle w:val="Hyperlink"/>
            <w:rFonts w:ascii="PMingLiU" w:eastAsia="PMingLiU" w:hAnsi="PMingLiU" w:cs="Arial"/>
            <w:sz w:val="18"/>
            <w:szCs w:val="18"/>
            <w:lang w:eastAsia="zh-TW"/>
          </w:rPr>
          <w:t>civil.rights@doh.wa.gov</w:t>
        </w:r>
      </w:hyperlink>
      <w:r w:rsidRPr="001B258A">
        <w:rPr>
          <w:rFonts w:ascii="PMingLiU" w:eastAsia="PMingLiU" w:hAnsi="PMingLiU" w:cs="Arial"/>
          <w:sz w:val="18"/>
          <w:szCs w:val="18"/>
          <w:lang w:eastAsia="zh-TW"/>
        </w:rPr>
        <w:t>。</w:t>
      </w:r>
      <w:bookmarkEnd w:id="2"/>
    </w:p>
    <w:sectPr w:rsidR="00D45167" w:rsidRPr="001B258A" w:rsidSect="001F643F">
      <w:footerReference w:type="default" r:id="rId17"/>
      <w:footerReference w:type="first" r:id="rId18"/>
      <w:pgSz w:w="12240" w:h="15840"/>
      <w:pgMar w:top="1008" w:right="1440" w:bottom="72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B3B1" w14:textId="77777777" w:rsidR="00DA3EC2" w:rsidRDefault="00DA3EC2">
      <w:r>
        <w:separator/>
      </w:r>
    </w:p>
  </w:endnote>
  <w:endnote w:type="continuationSeparator" w:id="0">
    <w:p w14:paraId="376EF6B4" w14:textId="77777777" w:rsidR="00DA3EC2" w:rsidRDefault="00DA3EC2">
      <w:r>
        <w:continuationSeparator/>
      </w:r>
    </w:p>
  </w:endnote>
  <w:endnote w:type="continuationNotice" w:id="1">
    <w:p w14:paraId="5A1B9E74" w14:textId="77777777" w:rsidR="00DA3EC2" w:rsidRDefault="00DA3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54A4B183" w:rsidR="00D5565E" w:rsidRPr="001C0C4C" w:rsidRDefault="00BF5092" w:rsidP="001F643F">
    <w:pPr>
      <w:pStyle w:val="Footer"/>
      <w:tabs>
        <w:tab w:val="clear" w:pos="4320"/>
        <w:tab w:val="clear" w:pos="8640"/>
        <w:tab w:val="right" w:pos="10440"/>
      </w:tabs>
      <w:ind w:left="-1071" w:right="-1080"/>
      <w:rPr>
        <w:rFonts w:ascii="Arial" w:hAnsi="Arial" w:cs="Arial"/>
        <w:sz w:val="18"/>
        <w:szCs w:val="16"/>
        <w:lang w:eastAsia="zh-TW"/>
      </w:rPr>
    </w:pPr>
    <w:r>
      <w:rPr>
        <w:rFonts w:ascii="Arial" w:hAnsi="Arial" w:cs="Arial"/>
        <w:sz w:val="18"/>
        <w:szCs w:val="16"/>
        <w:lang w:eastAsia="zh-TW"/>
      </w:rPr>
      <w:t>主動管理控制工具包：員工健康計劃</w:t>
    </w:r>
    <w:r>
      <w:rPr>
        <w:rFonts w:ascii="Arial" w:hAnsi="Arial" w:cs="Arial"/>
        <w:sz w:val="18"/>
        <w:szCs w:val="16"/>
        <w:lang w:eastAsia="zh-TW"/>
      </w:rPr>
      <w:tab/>
    </w:r>
    <w:r>
      <w:rPr>
        <w:rFonts w:ascii="Arial" w:hAnsi="Arial" w:cs="Arial"/>
        <w:sz w:val="18"/>
        <w:szCs w:val="16"/>
        <w:lang w:eastAsia="zh-TW"/>
      </w:rPr>
      <w:t>第</w:t>
    </w:r>
    <w:r>
      <w:rP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645C21">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NUMPAGES </w:instrText>
    </w:r>
    <w:r>
      <w:rPr>
        <w:rStyle w:val="PageNumber"/>
        <w:rFonts w:ascii="Arial" w:hAnsi="Arial" w:cs="Arial"/>
        <w:sz w:val="18"/>
        <w:szCs w:val="16"/>
        <w:lang w:eastAsia="zh-TW"/>
      </w:rPr>
      <w:fldChar w:fldCharType="separate"/>
    </w:r>
    <w:r w:rsidR="00645C21">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lang w:eastAsia="zh-TW"/>
      </w:rPr>
      <w:t xml:space="preserve"> </w:t>
    </w:r>
    <w:r>
      <w:rPr>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3A75" w14:textId="210EED02" w:rsidR="001F643F" w:rsidRPr="001F643F" w:rsidRDefault="00BF5092" w:rsidP="001F643F">
    <w:pPr>
      <w:pStyle w:val="Footer"/>
      <w:tabs>
        <w:tab w:val="clear" w:pos="4320"/>
        <w:tab w:val="clear" w:pos="8640"/>
        <w:tab w:val="right" w:pos="10440"/>
      </w:tabs>
      <w:ind w:left="-990" w:right="-1080"/>
      <w:rPr>
        <w:rFonts w:ascii="Arial" w:hAnsi="Arial" w:cs="Arial"/>
        <w:sz w:val="18"/>
        <w:szCs w:val="16"/>
      </w:rPr>
    </w:pPr>
    <w:r>
      <w:rPr>
        <w:rFonts w:ascii="Arial" w:hAnsi="Arial"/>
        <w:sz w:val="18"/>
        <w:szCs w:val="16"/>
        <w:lang w:eastAsia="zh-TW"/>
      </w:rPr>
      <w:t>主動管理控制工具包：員工健康計劃</w:t>
    </w:r>
    <w:r>
      <w:rPr>
        <w:rFonts w:ascii="Arial" w:hAnsi="Arial"/>
        <w:sz w:val="18"/>
        <w:szCs w:val="16"/>
        <w:lang w:eastAsia="zh-TW"/>
      </w:rPr>
      <w:tab/>
    </w:r>
    <w:r>
      <w:rPr>
        <w:rFonts w:ascii="Arial" w:hAnsi="Arial"/>
        <w:sz w:val="18"/>
        <w:szCs w:val="16"/>
        <w:lang w:eastAsia="zh-TW"/>
      </w:rPr>
      <w:t>第</w:t>
    </w:r>
    <w:r>
      <w:rPr>
        <w:rFonts w:ascii="Arial" w:hAnsi="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645C21">
      <w:rPr>
        <w:rStyle w:val="PageNumber"/>
        <w:rFonts w:ascii="Arial" w:hAnsi="Arial" w:cs="Arial"/>
        <w:noProof/>
        <w:sz w:val="18"/>
        <w:szCs w:val="16"/>
        <w:lang w:eastAsia="zh-TW"/>
      </w:rPr>
      <w:t>1</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NUMPAGES </w:instrText>
    </w:r>
    <w:r>
      <w:rPr>
        <w:rStyle w:val="PageNumber"/>
        <w:rFonts w:ascii="Arial" w:hAnsi="Arial" w:cs="Arial"/>
        <w:sz w:val="18"/>
        <w:szCs w:val="16"/>
        <w:lang w:eastAsia="zh-TW"/>
      </w:rPr>
      <w:fldChar w:fldCharType="separate"/>
    </w:r>
    <w:r w:rsidR="00645C21">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w:t>
    </w:r>
    <w:r>
      <w:rPr>
        <w:rStyle w:val="PageNumber"/>
        <w:rFonts w:ascii="Arial" w:hAnsi="Arial" w:cs="Arial"/>
        <w:sz w:val="18"/>
        <w:szCs w:val="16"/>
        <w:lang w:eastAsia="zh-TW"/>
      </w:rPr>
      <w:br/>
    </w:r>
    <w:r>
      <w:rPr>
        <w:rFonts w:ascii="Arial Narrow" w:hAnsi="Arial Narrow"/>
        <w:sz w:val="18"/>
        <w:szCs w:val="18"/>
        <w:lang w:eastAsia="zh-TW"/>
      </w:rPr>
      <w:t>DOH 333-295 April 2022</w:t>
    </w:r>
    <w:r>
      <w:rPr>
        <w:lang w:eastAsia="zh-TW"/>
      </w:rPr>
      <w:t xml:space="preserve"> Traditional Chinese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BC12" w14:textId="77777777" w:rsidR="00DA3EC2" w:rsidRDefault="00DA3EC2">
      <w:r>
        <w:separator/>
      </w:r>
    </w:p>
  </w:footnote>
  <w:footnote w:type="continuationSeparator" w:id="0">
    <w:p w14:paraId="63EDD71A" w14:textId="77777777" w:rsidR="00DA3EC2" w:rsidRDefault="00DA3EC2">
      <w:r>
        <w:continuationSeparator/>
      </w:r>
    </w:p>
  </w:footnote>
  <w:footnote w:type="continuationNotice" w:id="1">
    <w:p w14:paraId="68219916" w14:textId="77777777" w:rsidR="00DA3EC2" w:rsidRDefault="00DA3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222125">
    <w:abstractNumId w:val="19"/>
  </w:num>
  <w:num w:numId="2" w16cid:durableId="335694378">
    <w:abstractNumId w:val="27"/>
  </w:num>
  <w:num w:numId="3" w16cid:durableId="1862351456">
    <w:abstractNumId w:val="15"/>
  </w:num>
  <w:num w:numId="4" w16cid:durableId="1209027845">
    <w:abstractNumId w:val="5"/>
  </w:num>
  <w:num w:numId="5" w16cid:durableId="971253936">
    <w:abstractNumId w:val="23"/>
  </w:num>
  <w:num w:numId="6" w16cid:durableId="1400666247">
    <w:abstractNumId w:val="6"/>
  </w:num>
  <w:num w:numId="7" w16cid:durableId="190075628">
    <w:abstractNumId w:val="22"/>
  </w:num>
  <w:num w:numId="8" w16cid:durableId="1450319871">
    <w:abstractNumId w:val="30"/>
  </w:num>
  <w:num w:numId="9" w16cid:durableId="184709125">
    <w:abstractNumId w:val="20"/>
  </w:num>
  <w:num w:numId="10" w16cid:durableId="881792005">
    <w:abstractNumId w:val="3"/>
  </w:num>
  <w:num w:numId="11" w16cid:durableId="397436963">
    <w:abstractNumId w:val="16"/>
  </w:num>
  <w:num w:numId="12" w16cid:durableId="1750956691">
    <w:abstractNumId w:val="7"/>
  </w:num>
  <w:num w:numId="13" w16cid:durableId="384062197">
    <w:abstractNumId w:val="1"/>
  </w:num>
  <w:num w:numId="14" w16cid:durableId="2092313914">
    <w:abstractNumId w:val="18"/>
  </w:num>
  <w:num w:numId="15" w16cid:durableId="1967152815">
    <w:abstractNumId w:val="17"/>
  </w:num>
  <w:num w:numId="16" w16cid:durableId="150408866">
    <w:abstractNumId w:val="14"/>
  </w:num>
  <w:num w:numId="17" w16cid:durableId="901142103">
    <w:abstractNumId w:val="2"/>
  </w:num>
  <w:num w:numId="18" w16cid:durableId="598635239">
    <w:abstractNumId w:val="31"/>
  </w:num>
  <w:num w:numId="19" w16cid:durableId="1976442903">
    <w:abstractNumId w:val="25"/>
  </w:num>
  <w:num w:numId="20" w16cid:durableId="1995255967">
    <w:abstractNumId w:val="21"/>
  </w:num>
  <w:num w:numId="21" w16cid:durableId="921332715">
    <w:abstractNumId w:val="28"/>
  </w:num>
  <w:num w:numId="22" w16cid:durableId="954367049">
    <w:abstractNumId w:val="12"/>
  </w:num>
  <w:num w:numId="23" w16cid:durableId="1389066621">
    <w:abstractNumId w:val="13"/>
  </w:num>
  <w:num w:numId="24" w16cid:durableId="915017406">
    <w:abstractNumId w:val="29"/>
  </w:num>
  <w:num w:numId="25" w16cid:durableId="1307007715">
    <w:abstractNumId w:val="0"/>
  </w:num>
  <w:num w:numId="26" w16cid:durableId="1138498883">
    <w:abstractNumId w:val="26"/>
  </w:num>
  <w:num w:numId="27" w16cid:durableId="1035736459">
    <w:abstractNumId w:val="8"/>
  </w:num>
  <w:num w:numId="28" w16cid:durableId="418872907">
    <w:abstractNumId w:val="24"/>
  </w:num>
  <w:num w:numId="29" w16cid:durableId="182518553">
    <w:abstractNumId w:val="4"/>
  </w:num>
  <w:num w:numId="30" w16cid:durableId="1381393410">
    <w:abstractNumId w:val="11"/>
  </w:num>
  <w:num w:numId="31" w16cid:durableId="1095172274">
    <w:abstractNumId w:val="10"/>
  </w:num>
  <w:num w:numId="32" w16cid:durableId="170948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1E"/>
    <w:rsid w:val="00001551"/>
    <w:rsid w:val="0000236B"/>
    <w:rsid w:val="0000303E"/>
    <w:rsid w:val="00010A8D"/>
    <w:rsid w:val="0001466A"/>
    <w:rsid w:val="00022C32"/>
    <w:rsid w:val="000253CE"/>
    <w:rsid w:val="00040940"/>
    <w:rsid w:val="00044476"/>
    <w:rsid w:val="00054C87"/>
    <w:rsid w:val="0005653F"/>
    <w:rsid w:val="00067ED3"/>
    <w:rsid w:val="00072BE2"/>
    <w:rsid w:val="000817C0"/>
    <w:rsid w:val="0008262D"/>
    <w:rsid w:val="0009366B"/>
    <w:rsid w:val="00095307"/>
    <w:rsid w:val="000B084B"/>
    <w:rsid w:val="000B43C4"/>
    <w:rsid w:val="000C2077"/>
    <w:rsid w:val="000C22A6"/>
    <w:rsid w:val="000D6A4A"/>
    <w:rsid w:val="000D6F62"/>
    <w:rsid w:val="001000A6"/>
    <w:rsid w:val="00103BA3"/>
    <w:rsid w:val="00106885"/>
    <w:rsid w:val="001206A9"/>
    <w:rsid w:val="001216B8"/>
    <w:rsid w:val="00127889"/>
    <w:rsid w:val="001440F7"/>
    <w:rsid w:val="00144FE2"/>
    <w:rsid w:val="00170FC8"/>
    <w:rsid w:val="00173228"/>
    <w:rsid w:val="00186D67"/>
    <w:rsid w:val="00187835"/>
    <w:rsid w:val="00193A65"/>
    <w:rsid w:val="001940A5"/>
    <w:rsid w:val="001941BE"/>
    <w:rsid w:val="001A2906"/>
    <w:rsid w:val="001B00A9"/>
    <w:rsid w:val="001B258A"/>
    <w:rsid w:val="001C0C4C"/>
    <w:rsid w:val="001C2FFD"/>
    <w:rsid w:val="001C6DE9"/>
    <w:rsid w:val="001D030B"/>
    <w:rsid w:val="001D6334"/>
    <w:rsid w:val="001D74D3"/>
    <w:rsid w:val="001E56EA"/>
    <w:rsid w:val="001F2014"/>
    <w:rsid w:val="001F2C6E"/>
    <w:rsid w:val="001F2D47"/>
    <w:rsid w:val="001F2E48"/>
    <w:rsid w:val="001F3290"/>
    <w:rsid w:val="001F624F"/>
    <w:rsid w:val="001F643F"/>
    <w:rsid w:val="00212BDF"/>
    <w:rsid w:val="00214F0B"/>
    <w:rsid w:val="00217D74"/>
    <w:rsid w:val="002340FD"/>
    <w:rsid w:val="00245F07"/>
    <w:rsid w:val="00253F75"/>
    <w:rsid w:val="002604FD"/>
    <w:rsid w:val="00260B8D"/>
    <w:rsid w:val="002916D0"/>
    <w:rsid w:val="002A1E8C"/>
    <w:rsid w:val="002A1FE7"/>
    <w:rsid w:val="002A3722"/>
    <w:rsid w:val="002A5A72"/>
    <w:rsid w:val="002B0C5C"/>
    <w:rsid w:val="002B20BD"/>
    <w:rsid w:val="002B25CE"/>
    <w:rsid w:val="002C4001"/>
    <w:rsid w:val="002D0EF5"/>
    <w:rsid w:val="002E107C"/>
    <w:rsid w:val="002E3721"/>
    <w:rsid w:val="002E4F78"/>
    <w:rsid w:val="002F134A"/>
    <w:rsid w:val="002F3818"/>
    <w:rsid w:val="00301F69"/>
    <w:rsid w:val="0031383E"/>
    <w:rsid w:val="00321468"/>
    <w:rsid w:val="003224CD"/>
    <w:rsid w:val="00322861"/>
    <w:rsid w:val="003316D9"/>
    <w:rsid w:val="0033517E"/>
    <w:rsid w:val="00340A54"/>
    <w:rsid w:val="00343ACF"/>
    <w:rsid w:val="00345694"/>
    <w:rsid w:val="00345778"/>
    <w:rsid w:val="00347968"/>
    <w:rsid w:val="003652AD"/>
    <w:rsid w:val="00367294"/>
    <w:rsid w:val="0037781E"/>
    <w:rsid w:val="00381C40"/>
    <w:rsid w:val="003823FC"/>
    <w:rsid w:val="00383EF8"/>
    <w:rsid w:val="00387C3F"/>
    <w:rsid w:val="003A48DC"/>
    <w:rsid w:val="003A673D"/>
    <w:rsid w:val="003B387E"/>
    <w:rsid w:val="003B600F"/>
    <w:rsid w:val="003C26FB"/>
    <w:rsid w:val="003C718A"/>
    <w:rsid w:val="003D1294"/>
    <w:rsid w:val="003D2485"/>
    <w:rsid w:val="003E2917"/>
    <w:rsid w:val="003E65B5"/>
    <w:rsid w:val="003E6954"/>
    <w:rsid w:val="003F12DE"/>
    <w:rsid w:val="003F2C03"/>
    <w:rsid w:val="00403D1D"/>
    <w:rsid w:val="004041B1"/>
    <w:rsid w:val="0041169D"/>
    <w:rsid w:val="0041432F"/>
    <w:rsid w:val="00417B2A"/>
    <w:rsid w:val="00427065"/>
    <w:rsid w:val="004274F4"/>
    <w:rsid w:val="00432361"/>
    <w:rsid w:val="00436C4B"/>
    <w:rsid w:val="00446717"/>
    <w:rsid w:val="004613BE"/>
    <w:rsid w:val="004764FD"/>
    <w:rsid w:val="00482499"/>
    <w:rsid w:val="00485128"/>
    <w:rsid w:val="00485DE6"/>
    <w:rsid w:val="00487605"/>
    <w:rsid w:val="004945C8"/>
    <w:rsid w:val="004A0396"/>
    <w:rsid w:val="004A58B3"/>
    <w:rsid w:val="004B342A"/>
    <w:rsid w:val="004C38B2"/>
    <w:rsid w:val="004C7537"/>
    <w:rsid w:val="004E0147"/>
    <w:rsid w:val="004E11D0"/>
    <w:rsid w:val="004F00E0"/>
    <w:rsid w:val="00511C4C"/>
    <w:rsid w:val="005145AA"/>
    <w:rsid w:val="00516B74"/>
    <w:rsid w:val="005227FF"/>
    <w:rsid w:val="00522AB3"/>
    <w:rsid w:val="00530D72"/>
    <w:rsid w:val="00531A27"/>
    <w:rsid w:val="0054298C"/>
    <w:rsid w:val="00542ECC"/>
    <w:rsid w:val="00551496"/>
    <w:rsid w:val="00553A9B"/>
    <w:rsid w:val="00560CF1"/>
    <w:rsid w:val="00562704"/>
    <w:rsid w:val="00566B58"/>
    <w:rsid w:val="0056746E"/>
    <w:rsid w:val="005714B5"/>
    <w:rsid w:val="00582B45"/>
    <w:rsid w:val="005A77F4"/>
    <w:rsid w:val="005C228A"/>
    <w:rsid w:val="005C7A98"/>
    <w:rsid w:val="005D3C5C"/>
    <w:rsid w:val="005E4121"/>
    <w:rsid w:val="005E504D"/>
    <w:rsid w:val="005E72C7"/>
    <w:rsid w:val="005F34CA"/>
    <w:rsid w:val="005F4713"/>
    <w:rsid w:val="005F6AFE"/>
    <w:rsid w:val="0060280E"/>
    <w:rsid w:val="00606ED3"/>
    <w:rsid w:val="006075AD"/>
    <w:rsid w:val="00614FDF"/>
    <w:rsid w:val="00621517"/>
    <w:rsid w:val="006246C1"/>
    <w:rsid w:val="00624C83"/>
    <w:rsid w:val="00645614"/>
    <w:rsid w:val="00645C21"/>
    <w:rsid w:val="00650003"/>
    <w:rsid w:val="00655E62"/>
    <w:rsid w:val="00665B9A"/>
    <w:rsid w:val="0068338B"/>
    <w:rsid w:val="006A4C29"/>
    <w:rsid w:val="006A61B2"/>
    <w:rsid w:val="006B1BF0"/>
    <w:rsid w:val="006B2ED3"/>
    <w:rsid w:val="006B5AAC"/>
    <w:rsid w:val="006C0E84"/>
    <w:rsid w:val="006C0ED6"/>
    <w:rsid w:val="006D03A7"/>
    <w:rsid w:val="006D11CC"/>
    <w:rsid w:val="006D591D"/>
    <w:rsid w:val="006D5D94"/>
    <w:rsid w:val="006F4A5C"/>
    <w:rsid w:val="00710C3E"/>
    <w:rsid w:val="007124D0"/>
    <w:rsid w:val="00716F07"/>
    <w:rsid w:val="00733C09"/>
    <w:rsid w:val="00735D98"/>
    <w:rsid w:val="007364FE"/>
    <w:rsid w:val="007422FE"/>
    <w:rsid w:val="007431AC"/>
    <w:rsid w:val="007460A9"/>
    <w:rsid w:val="00761396"/>
    <w:rsid w:val="007659D9"/>
    <w:rsid w:val="00765D9F"/>
    <w:rsid w:val="00767867"/>
    <w:rsid w:val="00767F98"/>
    <w:rsid w:val="007728B8"/>
    <w:rsid w:val="00773BA7"/>
    <w:rsid w:val="00775065"/>
    <w:rsid w:val="00787BDC"/>
    <w:rsid w:val="00787DE4"/>
    <w:rsid w:val="007C5284"/>
    <w:rsid w:val="007E1012"/>
    <w:rsid w:val="007E4A85"/>
    <w:rsid w:val="007F6137"/>
    <w:rsid w:val="00805BAA"/>
    <w:rsid w:val="0081578D"/>
    <w:rsid w:val="0081708E"/>
    <w:rsid w:val="00821E75"/>
    <w:rsid w:val="008322C9"/>
    <w:rsid w:val="00834865"/>
    <w:rsid w:val="00840CDC"/>
    <w:rsid w:val="008428D3"/>
    <w:rsid w:val="0084784C"/>
    <w:rsid w:val="008500CE"/>
    <w:rsid w:val="008577ED"/>
    <w:rsid w:val="00857DA6"/>
    <w:rsid w:val="00861CF4"/>
    <w:rsid w:val="00887C17"/>
    <w:rsid w:val="008B5892"/>
    <w:rsid w:val="008B7966"/>
    <w:rsid w:val="008D3CA9"/>
    <w:rsid w:val="008D7CFD"/>
    <w:rsid w:val="008E2D1C"/>
    <w:rsid w:val="008F56ED"/>
    <w:rsid w:val="008F7A1F"/>
    <w:rsid w:val="009019CA"/>
    <w:rsid w:val="00901CA5"/>
    <w:rsid w:val="009045E9"/>
    <w:rsid w:val="00911967"/>
    <w:rsid w:val="0091475E"/>
    <w:rsid w:val="009219EE"/>
    <w:rsid w:val="00933D20"/>
    <w:rsid w:val="00934D53"/>
    <w:rsid w:val="00937817"/>
    <w:rsid w:val="00950E3A"/>
    <w:rsid w:val="00954B0F"/>
    <w:rsid w:val="00970AD3"/>
    <w:rsid w:val="009725D9"/>
    <w:rsid w:val="0097582D"/>
    <w:rsid w:val="009766A9"/>
    <w:rsid w:val="00977FC5"/>
    <w:rsid w:val="00980EF9"/>
    <w:rsid w:val="009846BE"/>
    <w:rsid w:val="0098688D"/>
    <w:rsid w:val="00987B1E"/>
    <w:rsid w:val="00995895"/>
    <w:rsid w:val="0099618E"/>
    <w:rsid w:val="00997490"/>
    <w:rsid w:val="00997607"/>
    <w:rsid w:val="009A2521"/>
    <w:rsid w:val="009A3676"/>
    <w:rsid w:val="009C3B9A"/>
    <w:rsid w:val="009D022D"/>
    <w:rsid w:val="009D0E1C"/>
    <w:rsid w:val="009E4D72"/>
    <w:rsid w:val="009F2CEF"/>
    <w:rsid w:val="009F4261"/>
    <w:rsid w:val="009F4969"/>
    <w:rsid w:val="009F50C7"/>
    <w:rsid w:val="00A0224D"/>
    <w:rsid w:val="00A0572E"/>
    <w:rsid w:val="00A067C9"/>
    <w:rsid w:val="00A07C59"/>
    <w:rsid w:val="00A10FA5"/>
    <w:rsid w:val="00A11226"/>
    <w:rsid w:val="00A13EEB"/>
    <w:rsid w:val="00A25C94"/>
    <w:rsid w:val="00A3036E"/>
    <w:rsid w:val="00A316BF"/>
    <w:rsid w:val="00A67918"/>
    <w:rsid w:val="00A7158F"/>
    <w:rsid w:val="00A81E6E"/>
    <w:rsid w:val="00A833A1"/>
    <w:rsid w:val="00A9094A"/>
    <w:rsid w:val="00A93814"/>
    <w:rsid w:val="00A947C0"/>
    <w:rsid w:val="00AA1CBC"/>
    <w:rsid w:val="00AB5FB7"/>
    <w:rsid w:val="00AC4A8C"/>
    <w:rsid w:val="00AC701E"/>
    <w:rsid w:val="00AE3436"/>
    <w:rsid w:val="00AE6494"/>
    <w:rsid w:val="00AE7659"/>
    <w:rsid w:val="00AF10E4"/>
    <w:rsid w:val="00AF33F7"/>
    <w:rsid w:val="00AF733E"/>
    <w:rsid w:val="00B06E8F"/>
    <w:rsid w:val="00B07074"/>
    <w:rsid w:val="00B17343"/>
    <w:rsid w:val="00B24B8F"/>
    <w:rsid w:val="00B274F7"/>
    <w:rsid w:val="00B276AE"/>
    <w:rsid w:val="00B33CB7"/>
    <w:rsid w:val="00B37C80"/>
    <w:rsid w:val="00B43976"/>
    <w:rsid w:val="00B43A67"/>
    <w:rsid w:val="00B4559C"/>
    <w:rsid w:val="00B45EC1"/>
    <w:rsid w:val="00B64287"/>
    <w:rsid w:val="00B750B6"/>
    <w:rsid w:val="00B968A7"/>
    <w:rsid w:val="00BA3BE8"/>
    <w:rsid w:val="00BB0E2D"/>
    <w:rsid w:val="00BB5CE3"/>
    <w:rsid w:val="00BC3C6B"/>
    <w:rsid w:val="00BD0AAB"/>
    <w:rsid w:val="00BD7FB7"/>
    <w:rsid w:val="00BF5092"/>
    <w:rsid w:val="00C2219B"/>
    <w:rsid w:val="00C2368F"/>
    <w:rsid w:val="00C27474"/>
    <w:rsid w:val="00C37694"/>
    <w:rsid w:val="00C42858"/>
    <w:rsid w:val="00C4426C"/>
    <w:rsid w:val="00C51539"/>
    <w:rsid w:val="00C53470"/>
    <w:rsid w:val="00C7360A"/>
    <w:rsid w:val="00C75E8F"/>
    <w:rsid w:val="00C82372"/>
    <w:rsid w:val="00CB1130"/>
    <w:rsid w:val="00CB2B67"/>
    <w:rsid w:val="00CB3B53"/>
    <w:rsid w:val="00CB5864"/>
    <w:rsid w:val="00CB6E21"/>
    <w:rsid w:val="00CC10C1"/>
    <w:rsid w:val="00CC3F8D"/>
    <w:rsid w:val="00CD2653"/>
    <w:rsid w:val="00CD2D3C"/>
    <w:rsid w:val="00CD752B"/>
    <w:rsid w:val="00CD75CB"/>
    <w:rsid w:val="00CE1F86"/>
    <w:rsid w:val="00CE5CA4"/>
    <w:rsid w:val="00CE6938"/>
    <w:rsid w:val="00CE77AE"/>
    <w:rsid w:val="00D04BD6"/>
    <w:rsid w:val="00D31B8A"/>
    <w:rsid w:val="00D35B4A"/>
    <w:rsid w:val="00D45167"/>
    <w:rsid w:val="00D52386"/>
    <w:rsid w:val="00D54E62"/>
    <w:rsid w:val="00D5565E"/>
    <w:rsid w:val="00D6341D"/>
    <w:rsid w:val="00D719A7"/>
    <w:rsid w:val="00D74E85"/>
    <w:rsid w:val="00D755E1"/>
    <w:rsid w:val="00D756D3"/>
    <w:rsid w:val="00D80023"/>
    <w:rsid w:val="00D91141"/>
    <w:rsid w:val="00D95052"/>
    <w:rsid w:val="00DA3EC2"/>
    <w:rsid w:val="00DA7D7C"/>
    <w:rsid w:val="00DB1CE8"/>
    <w:rsid w:val="00DB7722"/>
    <w:rsid w:val="00DC11AE"/>
    <w:rsid w:val="00DC281B"/>
    <w:rsid w:val="00DC31D3"/>
    <w:rsid w:val="00DD5393"/>
    <w:rsid w:val="00DD578F"/>
    <w:rsid w:val="00DE7C1A"/>
    <w:rsid w:val="00DF30A2"/>
    <w:rsid w:val="00DF5539"/>
    <w:rsid w:val="00DF5C9E"/>
    <w:rsid w:val="00E107E3"/>
    <w:rsid w:val="00E14E82"/>
    <w:rsid w:val="00E226D0"/>
    <w:rsid w:val="00E2689B"/>
    <w:rsid w:val="00E32379"/>
    <w:rsid w:val="00E37775"/>
    <w:rsid w:val="00E37FA1"/>
    <w:rsid w:val="00E45BFD"/>
    <w:rsid w:val="00E47DCE"/>
    <w:rsid w:val="00E571A3"/>
    <w:rsid w:val="00E62121"/>
    <w:rsid w:val="00E6427F"/>
    <w:rsid w:val="00E71BD6"/>
    <w:rsid w:val="00E7256B"/>
    <w:rsid w:val="00E728A8"/>
    <w:rsid w:val="00E75E1C"/>
    <w:rsid w:val="00E77A6F"/>
    <w:rsid w:val="00E81DC8"/>
    <w:rsid w:val="00E84E5E"/>
    <w:rsid w:val="00E953A7"/>
    <w:rsid w:val="00EC0231"/>
    <w:rsid w:val="00ED47F0"/>
    <w:rsid w:val="00EE1763"/>
    <w:rsid w:val="00EE25DB"/>
    <w:rsid w:val="00EF14D0"/>
    <w:rsid w:val="00EF28F2"/>
    <w:rsid w:val="00EF3D8A"/>
    <w:rsid w:val="00EF7380"/>
    <w:rsid w:val="00F07600"/>
    <w:rsid w:val="00F137E9"/>
    <w:rsid w:val="00F157F5"/>
    <w:rsid w:val="00F175ED"/>
    <w:rsid w:val="00F31237"/>
    <w:rsid w:val="00F37709"/>
    <w:rsid w:val="00F54426"/>
    <w:rsid w:val="00F54D83"/>
    <w:rsid w:val="00F70FD5"/>
    <w:rsid w:val="00F73AA8"/>
    <w:rsid w:val="00F75747"/>
    <w:rsid w:val="00F81E16"/>
    <w:rsid w:val="00F82498"/>
    <w:rsid w:val="00F83C67"/>
    <w:rsid w:val="00F877B7"/>
    <w:rsid w:val="00FA0E57"/>
    <w:rsid w:val="00FB3278"/>
    <w:rsid w:val="00FC05F9"/>
    <w:rsid w:val="00FC0657"/>
    <w:rsid w:val="00FD0800"/>
    <w:rsid w:val="00FD382B"/>
    <w:rsid w:val="00FE7F24"/>
    <w:rsid w:val="00FF0CB8"/>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08CBB0ED-47F8-4878-906D-883D7E8A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BF5092"/>
    <w:pPr>
      <w:jc w:val="center"/>
      <w:outlineLvl w:val="0"/>
    </w:pPr>
    <w:rPr>
      <w:rFonts w:ascii="Arial" w:hAnsi="Arial" w:cs="Arial"/>
      <w:b/>
      <w:bCs/>
      <w:kern w:val="28"/>
      <w:sz w:val="32"/>
      <w:szCs w:val="28"/>
    </w:rPr>
  </w:style>
  <w:style w:type="character" w:customStyle="1" w:styleId="TitleChar">
    <w:name w:val="Title Char"/>
    <w:link w:val="Title"/>
    <w:rsid w:val="00BF509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E9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w5sw xmlns="e09e8051-de46-465e-8af3-db1f60d0013b" xsi:nil="true"/>
    <Category xmlns="e09e8051-de46-465e-8af3-db1f60d0013b">AMC Toolkit Review</Category>
    <_ip_UnifiedCompliancePolicyUIAction xmlns="http://schemas.microsoft.com/sharepoint/v3" xsi:nil="true"/>
    <_ip_UnifiedCompliancePolicyProperties xmlns="http://schemas.microsoft.com/sharepoint/v3" xsi:nil="true"/>
    <Notes xmlns="e09e8051-de46-465e-8af3-db1f60d0013b" xsi:nil="true"/>
    <_dlc_DocId xmlns="6bb4863d-8cd6-4cd5-8e32-b9988c0a658a">7F5R2YH2KEY5-1275897875-687</_dlc_DocId>
    <_dlc_DocIdUrl xmlns="6bb4863d-8cd6-4cd5-8e32-b9988c0a658a">
      <Url>https://stateofwa.sharepoint.com/sites/DOH-eph/oswp/LHS/food/_layouts/15/DocIdRedir.aspx?ID=7F5R2YH2KEY5-1275897875-687</Url>
      <Description>7F5R2YH2KEY5-1275897875-687</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40908-B6CE-4E32-8B71-4D9728B587A6}">
  <ds:schemaRefs>
    <ds:schemaRef ds:uri="http://schemas.microsoft.com/sharepoint/events"/>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e09e8051-de46-465e-8af3-db1f60d0013b"/>
    <ds:schemaRef ds:uri="http://schemas.microsoft.com/sharepoint/v3"/>
    <ds:schemaRef ds:uri="6bb4863d-8cd6-4cd5-8e32-b9988c0a658a"/>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8D12893F-5C37-4C8A-B38A-F2728D9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855F76-9A4F-4831-AA8E-1B0E30526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Employee Health</vt:lpstr>
      <vt:lpstr>Toolkit: Employee Health</vt:lpstr>
    </vt:vector>
  </TitlesOfParts>
  <Company>Washington State Department of Health</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Employee Health</dc:title>
  <dc:subject/>
  <dc:creator>Washington State Department of Health</dc:creator>
  <cp:keywords/>
  <dc:description/>
  <cp:lastModifiedBy>Smith, Jesse</cp:lastModifiedBy>
  <cp:revision>2</cp:revision>
  <cp:lastPrinted>2022-10-17T18:46:00Z</cp:lastPrinted>
  <dcterms:created xsi:type="dcterms:W3CDTF">2023-01-18T17:32:00Z</dcterms:created>
  <dcterms:modified xsi:type="dcterms:W3CDTF">2023-01-18T17:32:00Z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9fea80f8-5b55-4d0c-8ee3-4af8886ec5e2</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2022-01-10T22:31:01Z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f1705be4-7519-4dbd-8b87-23abaa7a2017</vt:lpwstr>
  </property>
  <property fmtid="{D5CDD505-2E9C-101B-9397-08002B2CF9AE}" pid="12" name="MSIP_Label_1520fa42-cf58-4c22-8b93-58cf1d3bd1cb_ContentBits">
    <vt:lpwstr>0</vt:lpwstr>
  </property>
</Properties>
</file>