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0E16" w:rsidRDefault="00C46C3B">
      <w:r>
        <w:rPr>
          <w:noProof/>
          <w:sz w:val="20"/>
        </w:rPr>
        <mc:AlternateContent>
          <mc:Choice Requires="wps">
            <w:drawing>
              <wp:anchor distT="0" distB="0" distL="114300" distR="114300" simplePos="0" relativeHeight="251656704" behindDoc="0" locked="0" layoutInCell="1" allowOverlap="1">
                <wp:simplePos x="0" y="0"/>
                <wp:positionH relativeFrom="column">
                  <wp:posOffset>4159250</wp:posOffset>
                </wp:positionH>
                <wp:positionV relativeFrom="paragraph">
                  <wp:posOffset>53340</wp:posOffset>
                </wp:positionV>
                <wp:extent cx="1943100" cy="914400"/>
                <wp:effectExtent l="0" t="0" r="3175" b="381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60E16" w:rsidRDefault="00760E16">
                            <w:pPr>
                              <w:pStyle w:val="Heading3"/>
                              <w:rPr>
                                <w:rFonts w:ascii="Arial" w:hAnsi="Arial" w:cs="Arial"/>
                                <w:b w:val="0"/>
                                <w:bCs w:val="0"/>
                                <w:sz w:val="18"/>
                              </w:rPr>
                            </w:pPr>
                            <w:smartTag w:uri="urn:schemas-microsoft-com:office:smarttags" w:element="place">
                              <w:smartTag w:uri="urn:schemas-microsoft-com:office:smarttags" w:element="PlaceType">
                                <w:r>
                                  <w:rPr>
                                    <w:rFonts w:ascii="Arial" w:hAnsi="Arial" w:cs="Arial"/>
                                    <w:b w:val="0"/>
                                    <w:bCs w:val="0"/>
                                    <w:sz w:val="18"/>
                                  </w:rPr>
                                  <w:t>County</w:t>
                                </w:r>
                              </w:smartTag>
                              <w:r>
                                <w:rPr>
                                  <w:rFonts w:ascii="Arial" w:hAnsi="Arial" w:cs="Arial"/>
                                  <w:b w:val="0"/>
                                  <w:bCs w:val="0"/>
                                  <w:sz w:val="18"/>
                                </w:rPr>
                                <w:t xml:space="preserve"> </w:t>
                              </w:r>
                              <w:smartTag w:uri="urn:schemas-microsoft-com:office:smarttags" w:element="PlaceName">
                                <w:r>
                                  <w:rPr>
                                    <w:rFonts w:ascii="Arial" w:hAnsi="Arial" w:cs="Arial"/>
                                    <w:b w:val="0"/>
                                    <w:bCs w:val="0"/>
                                    <w:sz w:val="18"/>
                                  </w:rPr>
                                  <w:t>Administration</w:t>
                                </w:r>
                              </w:smartTag>
                              <w:r>
                                <w:rPr>
                                  <w:rFonts w:ascii="Arial" w:hAnsi="Arial" w:cs="Arial"/>
                                  <w:b w:val="0"/>
                                  <w:bCs w:val="0"/>
                                  <w:sz w:val="18"/>
                                </w:rPr>
                                <w:t xml:space="preserve"> </w:t>
                              </w:r>
                              <w:smartTag w:uri="urn:schemas-microsoft-com:office:smarttags" w:element="PlaceType">
                                <w:r>
                                  <w:rPr>
                                    <w:rFonts w:ascii="Arial" w:hAnsi="Arial" w:cs="Arial"/>
                                    <w:b w:val="0"/>
                                    <w:bCs w:val="0"/>
                                    <w:sz w:val="18"/>
                                  </w:rPr>
                                  <w:t>Building</w:t>
                                </w:r>
                              </w:smartTag>
                            </w:smartTag>
                          </w:p>
                          <w:p w:rsidR="00760E16" w:rsidRDefault="00760E16">
                            <w:pPr>
                              <w:rPr>
                                <w:rFonts w:ascii="Tahoma" w:hAnsi="Tahoma" w:cs="Tahoma"/>
                                <w:sz w:val="18"/>
                              </w:rPr>
                            </w:pPr>
                            <w:r>
                              <w:rPr>
                                <w:rFonts w:ascii="Tahoma" w:hAnsi="Tahoma" w:cs="Tahoma"/>
                                <w:sz w:val="18"/>
                              </w:rPr>
                              <w:t xml:space="preserve">207 </w:t>
                            </w:r>
                            <w:smartTag w:uri="urn:schemas-microsoft-com:office:smarttags" w:element="Street">
                              <w:smartTag w:uri="urn:schemas-microsoft-com:office:smarttags" w:element="address">
                                <w:r>
                                  <w:rPr>
                                    <w:rFonts w:ascii="Tahoma" w:hAnsi="Tahoma" w:cs="Tahoma"/>
                                    <w:sz w:val="18"/>
                                  </w:rPr>
                                  <w:t>Fourth Avenue North</w:t>
                                </w:r>
                              </w:smartTag>
                            </w:smartTag>
                          </w:p>
                          <w:p w:rsidR="00760E16" w:rsidRDefault="00760E16">
                            <w:pPr>
                              <w:rPr>
                                <w:rFonts w:ascii="Tahoma" w:hAnsi="Tahoma" w:cs="Tahoma"/>
                                <w:sz w:val="18"/>
                              </w:rPr>
                            </w:pPr>
                            <w:smartTag w:uri="urn:schemas-microsoft-com:office:smarttags" w:element="place">
                              <w:smartTag w:uri="urn:schemas-microsoft-com:office:smarttags" w:element="City">
                                <w:r>
                                  <w:rPr>
                                    <w:rFonts w:ascii="Tahoma" w:hAnsi="Tahoma" w:cs="Tahoma"/>
                                    <w:sz w:val="18"/>
                                  </w:rPr>
                                  <w:t>Kelso</w:t>
                                </w:r>
                              </w:smartTag>
                              <w:r>
                                <w:rPr>
                                  <w:rFonts w:ascii="Tahoma" w:hAnsi="Tahoma" w:cs="Tahoma"/>
                                  <w:sz w:val="18"/>
                                </w:rPr>
                                <w:t xml:space="preserve">, </w:t>
                              </w:r>
                              <w:smartTag w:uri="urn:schemas-microsoft-com:office:smarttags" w:element="State">
                                <w:r>
                                  <w:rPr>
                                    <w:rFonts w:ascii="Tahoma" w:hAnsi="Tahoma" w:cs="Tahoma"/>
                                    <w:sz w:val="18"/>
                                  </w:rPr>
                                  <w:t>WA</w:t>
                                </w:r>
                              </w:smartTag>
                              <w:r>
                                <w:rPr>
                                  <w:rFonts w:ascii="Tahoma" w:hAnsi="Tahoma" w:cs="Tahoma"/>
                                  <w:sz w:val="18"/>
                                </w:rPr>
                                <w:t xml:space="preserve"> </w:t>
                              </w:r>
                              <w:smartTag w:uri="urn:schemas-microsoft-com:office:smarttags" w:element="PostalCode">
                                <w:r>
                                  <w:rPr>
                                    <w:rFonts w:ascii="Tahoma" w:hAnsi="Tahoma" w:cs="Tahoma"/>
                                    <w:sz w:val="18"/>
                                  </w:rPr>
                                  <w:t>98626</w:t>
                                </w:r>
                              </w:smartTag>
                            </w:smartTag>
                          </w:p>
                          <w:p w:rsidR="00760E16" w:rsidRDefault="00760E16">
                            <w:pPr>
                              <w:rPr>
                                <w:rFonts w:ascii="Tahoma" w:hAnsi="Tahoma" w:cs="Tahoma"/>
                                <w:sz w:val="18"/>
                              </w:rPr>
                            </w:pPr>
                            <w:r>
                              <w:rPr>
                                <w:rFonts w:ascii="Tahoma" w:hAnsi="Tahoma" w:cs="Tahoma"/>
                                <w:sz w:val="18"/>
                              </w:rPr>
                              <w:t>TEL (360) 577-3020</w:t>
                            </w:r>
                          </w:p>
                          <w:p w:rsidR="00760E16" w:rsidRDefault="00760E16">
                            <w:pPr>
                              <w:rPr>
                                <w:rFonts w:ascii="Tahoma" w:hAnsi="Tahoma" w:cs="Tahoma"/>
                                <w:sz w:val="18"/>
                              </w:rPr>
                            </w:pPr>
                            <w:r>
                              <w:rPr>
                                <w:rFonts w:ascii="Tahoma" w:hAnsi="Tahoma" w:cs="Tahoma"/>
                                <w:sz w:val="18"/>
                              </w:rPr>
                              <w:t>FAX (360) 423-9987</w:t>
                            </w:r>
                          </w:p>
                          <w:p w:rsidR="00760E16" w:rsidRDefault="00760E16">
                            <w:pPr>
                              <w:rPr>
                                <w:rFonts w:ascii="Tahoma" w:hAnsi="Tahoma" w:cs="Tahoma"/>
                                <w:sz w:val="18"/>
                              </w:rPr>
                            </w:pPr>
                            <w:r>
                              <w:rPr>
                                <w:rFonts w:ascii="Tahoma" w:hAnsi="Tahoma" w:cs="Tahoma"/>
                                <w:sz w:val="18"/>
                              </w:rPr>
                              <w:t>www.co.cowlitz.wa.us</w:t>
                            </w:r>
                          </w:p>
                          <w:p w:rsidR="00760E16" w:rsidRDefault="00760E16">
                            <w:pPr>
                              <w:rPr>
                                <w:rFonts w:ascii="Arial" w:hAnsi="Arial" w:cs="Arial"/>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327.5pt;margin-top:4.2pt;width:153pt;height:1in;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" stroked="f">
                <v:textbox>
                  <w:txbxContent>
                    <w:p w:rsidR="00760E16" w:rsidRDefault="00760E16">
                      <w:pPr>
                        <w:pStyle w:val="Heading3"/>
                        <w:rPr>
                          <w:rFonts w:ascii="Arial" w:hAnsi="Arial" w:cs="Arial"/>
                          <w:b w:val="0"/>
                          <w:bCs w:val="0"/>
                          <w:sz w:val="18"/>
                        </w:rPr>
                      </w:pPr>
                      <w:smartTag w:uri="urn:schemas-microsoft-com:office:smarttags" w:element="place">
                        <w:smartTag w:uri="urn:schemas-microsoft-com:office:smarttags" w:element="PlaceType">
                          <w:r>
                            <w:rPr>
                              <w:rFonts w:ascii="Arial" w:hAnsi="Arial" w:cs="Arial"/>
                              <w:b w:val="0"/>
                              <w:bCs w:val="0"/>
                              <w:sz w:val="18"/>
                            </w:rPr>
                            <w:t>County</w:t>
                          </w:r>
                        </w:smartTag>
                        <w:r>
                          <w:rPr>
                            <w:rFonts w:ascii="Arial" w:hAnsi="Arial" w:cs="Arial"/>
                            <w:b w:val="0"/>
                            <w:bCs w:val="0"/>
                            <w:sz w:val="18"/>
                          </w:rPr>
                          <w:t xml:space="preserve"> </w:t>
                        </w:r>
                        <w:smartTag w:uri="urn:schemas-microsoft-com:office:smarttags" w:element="PlaceName">
                          <w:r>
                            <w:rPr>
                              <w:rFonts w:ascii="Arial" w:hAnsi="Arial" w:cs="Arial"/>
                              <w:b w:val="0"/>
                              <w:bCs w:val="0"/>
                              <w:sz w:val="18"/>
                            </w:rPr>
                            <w:t>Administration</w:t>
                          </w:r>
                        </w:smartTag>
                        <w:r>
                          <w:rPr>
                            <w:rFonts w:ascii="Arial" w:hAnsi="Arial" w:cs="Arial"/>
                            <w:b w:val="0"/>
                            <w:bCs w:val="0"/>
                            <w:sz w:val="18"/>
                          </w:rPr>
                          <w:t xml:space="preserve"> </w:t>
                        </w:r>
                        <w:smartTag w:uri="urn:schemas-microsoft-com:office:smarttags" w:element="PlaceType">
                          <w:r>
                            <w:rPr>
                              <w:rFonts w:ascii="Arial" w:hAnsi="Arial" w:cs="Arial"/>
                              <w:b w:val="0"/>
                              <w:bCs w:val="0"/>
                              <w:sz w:val="18"/>
                            </w:rPr>
                            <w:t>Building</w:t>
                          </w:r>
                        </w:smartTag>
                      </w:smartTag>
                    </w:p>
                    <w:p w:rsidR="00760E16" w:rsidRDefault="00760E16">
                      <w:pPr>
                        <w:rPr>
                          <w:rFonts w:ascii="Tahoma" w:hAnsi="Tahoma" w:cs="Tahoma"/>
                          <w:sz w:val="18"/>
                        </w:rPr>
                      </w:pPr>
                      <w:r>
                        <w:rPr>
                          <w:rFonts w:ascii="Tahoma" w:hAnsi="Tahoma" w:cs="Tahoma"/>
                          <w:sz w:val="18"/>
                        </w:rPr>
                        <w:t xml:space="preserve">207 </w:t>
                      </w:r>
                      <w:smartTag w:uri="urn:schemas-microsoft-com:office:smarttags" w:element="Street">
                        <w:smartTag w:uri="urn:schemas-microsoft-com:office:smarttags" w:element="address">
                          <w:r>
                            <w:rPr>
                              <w:rFonts w:ascii="Tahoma" w:hAnsi="Tahoma" w:cs="Tahoma"/>
                              <w:sz w:val="18"/>
                            </w:rPr>
                            <w:t>Fourth Avenue North</w:t>
                          </w:r>
                        </w:smartTag>
                      </w:smartTag>
                    </w:p>
                    <w:p w:rsidR="00760E16" w:rsidRDefault="00760E16">
                      <w:pPr>
                        <w:rPr>
                          <w:rFonts w:ascii="Tahoma" w:hAnsi="Tahoma" w:cs="Tahoma"/>
                          <w:sz w:val="18"/>
                        </w:rPr>
                      </w:pPr>
                      <w:smartTag w:uri="urn:schemas-microsoft-com:office:smarttags" w:element="place">
                        <w:smartTag w:uri="urn:schemas-microsoft-com:office:smarttags" w:element="City">
                          <w:r>
                            <w:rPr>
                              <w:rFonts w:ascii="Tahoma" w:hAnsi="Tahoma" w:cs="Tahoma"/>
                              <w:sz w:val="18"/>
                            </w:rPr>
                            <w:t>Kelso</w:t>
                          </w:r>
                        </w:smartTag>
                        <w:r>
                          <w:rPr>
                            <w:rFonts w:ascii="Tahoma" w:hAnsi="Tahoma" w:cs="Tahoma"/>
                            <w:sz w:val="18"/>
                          </w:rPr>
                          <w:t xml:space="preserve">, </w:t>
                        </w:r>
                        <w:smartTag w:uri="urn:schemas-microsoft-com:office:smarttags" w:element="State">
                          <w:r>
                            <w:rPr>
                              <w:rFonts w:ascii="Tahoma" w:hAnsi="Tahoma" w:cs="Tahoma"/>
                              <w:sz w:val="18"/>
                            </w:rPr>
                            <w:t>WA</w:t>
                          </w:r>
                        </w:smartTag>
                        <w:r>
                          <w:rPr>
                            <w:rFonts w:ascii="Tahoma" w:hAnsi="Tahoma" w:cs="Tahoma"/>
                            <w:sz w:val="18"/>
                          </w:rPr>
                          <w:t xml:space="preserve"> </w:t>
                        </w:r>
                        <w:smartTag w:uri="urn:schemas-microsoft-com:office:smarttags" w:element="PostalCode">
                          <w:r>
                            <w:rPr>
                              <w:rFonts w:ascii="Tahoma" w:hAnsi="Tahoma" w:cs="Tahoma"/>
                              <w:sz w:val="18"/>
                            </w:rPr>
                            <w:t>98626</w:t>
                          </w:r>
                        </w:smartTag>
                      </w:smartTag>
                    </w:p>
                    <w:p w:rsidR="00760E16" w:rsidRDefault="00760E16">
                      <w:pPr>
                        <w:rPr>
                          <w:rFonts w:ascii="Tahoma" w:hAnsi="Tahoma" w:cs="Tahoma"/>
                          <w:sz w:val="18"/>
                        </w:rPr>
                      </w:pPr>
                      <w:r>
                        <w:rPr>
                          <w:rFonts w:ascii="Tahoma" w:hAnsi="Tahoma" w:cs="Tahoma"/>
                          <w:sz w:val="18"/>
                        </w:rPr>
                        <w:t>TEL (360) 577-3020</w:t>
                      </w:r>
                    </w:p>
                    <w:p w:rsidR="00760E16" w:rsidRDefault="00760E16">
                      <w:pPr>
                        <w:rPr>
                          <w:rFonts w:ascii="Tahoma" w:hAnsi="Tahoma" w:cs="Tahoma"/>
                          <w:sz w:val="18"/>
                        </w:rPr>
                      </w:pPr>
                      <w:r>
                        <w:rPr>
                          <w:rFonts w:ascii="Tahoma" w:hAnsi="Tahoma" w:cs="Tahoma"/>
                          <w:sz w:val="18"/>
                        </w:rPr>
                        <w:t>FAX (360) 423-9987</w:t>
                      </w:r>
                    </w:p>
                    <w:p w:rsidR="00760E16" w:rsidRDefault="00760E16">
                      <w:pPr>
                        <w:rPr>
                          <w:rFonts w:ascii="Tahoma" w:hAnsi="Tahoma" w:cs="Tahoma"/>
                          <w:sz w:val="18"/>
                        </w:rPr>
                      </w:pPr>
                      <w:r>
                        <w:rPr>
                          <w:rFonts w:ascii="Tahoma" w:hAnsi="Tahoma" w:cs="Tahoma"/>
                          <w:sz w:val="18"/>
                        </w:rPr>
                        <w:t>www.co.cowlitz.wa.us</w:t>
                      </w:r>
                    </w:p>
                    <w:p w:rsidR="00760E16" w:rsidRDefault="00760E16">
                      <w:pPr>
                        <w:rPr>
                          <w:rFonts w:ascii="Arial" w:hAnsi="Arial" w:cs="Arial"/>
                          <w:sz w:val="16"/>
                        </w:rPr>
                      </w:pPr>
                    </w:p>
                  </w:txbxContent>
                </v:textbox>
              </v:shape>
            </w:pict>
          </mc:Fallback>
        </mc:AlternateContent>
      </w:r>
    </w:p>
    <w:p w:rsidR="00760E16" w:rsidRDefault="00AF3171">
      <w:r>
        <w:rPr>
          <w:noProof/>
          <w:sz w:val="20"/>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margin-left:-3.4pt;margin-top:4.45pt;width:86.45pt;height:99pt;z-index:251658752">
            <v:imagedata r:id="rId6" o:title=""/>
            <w10:wrap type="square"/>
          </v:shape>
          <o:OLEObject Type="Embed" ProgID="MSPhotoEd.3" ShapeID="_x0000_s1033" DrawAspect="Content" ObjectID="_1567409128" r:id="rId7"/>
        </w:object>
      </w:r>
    </w:p>
    <w:p w:rsidR="00760E16" w:rsidRDefault="00C46C3B">
      <w:r>
        <w:rPr>
          <w:noProof/>
          <w:sz w:val="20"/>
        </w:rPr>
        <mc:AlternateContent>
          <mc:Choice Requires="wps">
            <w:drawing>
              <wp:anchor distT="0" distB="0" distL="114300" distR="114300" simplePos="0" relativeHeight="251655680" behindDoc="0" locked="0" layoutInCell="1" allowOverlap="1">
                <wp:simplePos x="0" y="0"/>
                <wp:positionH relativeFrom="column">
                  <wp:posOffset>256234</wp:posOffset>
                </wp:positionH>
                <wp:positionV relativeFrom="paragraph">
                  <wp:posOffset>99646</wp:posOffset>
                </wp:positionV>
                <wp:extent cx="3645242" cy="602615"/>
                <wp:effectExtent l="0" t="0" r="0" b="6985"/>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5242" cy="6026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60E16" w:rsidRDefault="00760E16">
                            <w:pPr>
                              <w:pStyle w:val="Heading1"/>
                              <w:rPr>
                                <w:sz w:val="8"/>
                              </w:rPr>
                            </w:pPr>
                          </w:p>
                          <w:p w:rsidR="00760E16" w:rsidRPr="00AD3036" w:rsidRDefault="007D39E8">
                            <w:pPr>
                              <w:pStyle w:val="Heading2"/>
                              <w:rPr>
                                <w:sz w:val="60"/>
                                <w:szCs w:val="60"/>
                              </w:rPr>
                            </w:pPr>
                            <w:r>
                              <w:rPr>
                                <w:sz w:val="60"/>
                                <w:szCs w:val="60"/>
                              </w:rPr>
                              <w:t xml:space="preserve">         </w:t>
                            </w:r>
                            <w:r w:rsidR="00AD3036" w:rsidRPr="00AD3036">
                              <w:rPr>
                                <w:sz w:val="60"/>
                                <w:szCs w:val="60"/>
                              </w:rPr>
                              <w:t>Cowlitz County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margin-left:20.2pt;margin-top:7.85pt;width:287.05pt;height:47.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" stroked="f">
                <v:textbox>
                  <w:txbxContent>
                    <w:p w:rsidR="00760E16" w:rsidRDefault="00760E16">
                      <w:pPr>
                        <w:pStyle w:val="Heading1"/>
                        <w:rPr>
                          <w:sz w:val="8"/>
                        </w:rPr>
                      </w:pPr>
                    </w:p>
                    <w:p w:rsidR="00760E16" w:rsidRPr="00AD3036" w:rsidRDefault="007D39E8">
                      <w:pPr>
                        <w:pStyle w:val="Heading2"/>
                        <w:rPr>
                          <w:sz w:val="60"/>
                          <w:szCs w:val="60"/>
                        </w:rPr>
                      </w:pPr>
                      <w:r>
                        <w:rPr>
                          <w:sz w:val="60"/>
                          <w:szCs w:val="60"/>
                        </w:rPr>
                        <w:t xml:space="preserve">         </w:t>
                      </w:r>
                      <w:r w:rsidR="00AD3036" w:rsidRPr="00AD3036">
                        <w:rPr>
                          <w:sz w:val="60"/>
                          <w:szCs w:val="60"/>
                        </w:rPr>
                        <w:t>Cowlitz County</w:t>
                      </w:r>
                    </w:p>
                  </w:txbxContent>
                </v:textbox>
              </v:shape>
            </w:pict>
          </mc:Fallback>
        </mc:AlternateContent>
      </w:r>
    </w:p>
    <w:p w:rsidR="00760E16" w:rsidRDefault="00760E16"/>
    <w:p w:rsidR="00760E16" w:rsidRDefault="00760E16">
      <w:r>
        <w:tab/>
      </w:r>
      <w:r>
        <w:tab/>
      </w:r>
      <w:r>
        <w:tab/>
      </w:r>
      <w:r>
        <w:tab/>
      </w:r>
      <w:r>
        <w:tab/>
      </w:r>
      <w:r>
        <w:tab/>
      </w:r>
      <w:r>
        <w:tab/>
      </w:r>
      <w:r>
        <w:tab/>
      </w:r>
      <w:r>
        <w:tab/>
      </w:r>
      <w:r>
        <w:tab/>
      </w:r>
      <w:r>
        <w:tab/>
      </w:r>
    </w:p>
    <w:p w:rsidR="00760E16" w:rsidRPr="00AD3036" w:rsidRDefault="00C46C3B" w:rsidP="00557526">
      <w:pPr>
        <w:ind w:left="90"/>
        <w:jc w:val="both"/>
        <w:rPr>
          <w:rFonts w:ascii="Arial" w:hAnsi="Arial" w:cs="Arial"/>
          <w:b/>
          <w:sz w:val="36"/>
          <w:szCs w:val="36"/>
        </w:rPr>
      </w:pPr>
      <w:r>
        <w:rPr>
          <w:noProof/>
          <w:sz w:val="20"/>
        </w:rPr>
        <mc:AlternateContent>
          <mc:Choice Requires="wps">
            <w:drawing>
              <wp:anchor distT="0" distB="0" distL="114300" distR="114300" simplePos="0" relativeHeight="251657728" behindDoc="0" locked="0" layoutInCell="1" allowOverlap="1">
                <wp:simplePos x="0" y="0"/>
                <wp:positionH relativeFrom="column">
                  <wp:posOffset>602920</wp:posOffset>
                </wp:positionH>
                <wp:positionV relativeFrom="paragraph">
                  <wp:posOffset>234950</wp:posOffset>
                </wp:positionV>
                <wp:extent cx="6339205" cy="17780"/>
                <wp:effectExtent l="12700" t="6350" r="10795" b="13970"/>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9205" cy="177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9CB7A2" id="Line 8"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45pt,18.5pt" to="546.6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" strokeweight="1pt"/>
            </w:pict>
          </mc:Fallback>
        </mc:AlternateContent>
      </w:r>
    </w:p>
    <w:tbl>
      <w:tblPr>
        <w:tblpPr w:leftFromText="180" w:rightFromText="180" w:vertAnchor="text" w:horzAnchor="margin" w:tblpXSpec="right" w:tblpY="7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1"/>
      </w:tblGrid>
      <w:tr w:rsidR="000A05B4" w:rsidRPr="00AA0086" w:rsidTr="008324E9">
        <w:trPr>
          <w:trHeight w:val="333"/>
        </w:trPr>
        <w:tc>
          <w:tcPr>
            <w:tcW w:w="2981" w:type="dxa"/>
            <w:shd w:val="clear" w:color="auto" w:fill="6699FF"/>
          </w:tcPr>
          <w:p w:rsidR="000A05B4" w:rsidRPr="00AA0086" w:rsidRDefault="000A05B4" w:rsidP="008324E9">
            <w:pPr>
              <w:pStyle w:val="Title"/>
              <w:tabs>
                <w:tab w:val="left" w:pos="180"/>
              </w:tabs>
              <w:jc w:val="left"/>
              <w:rPr>
                <w:rFonts w:ascii="Arial" w:hAnsi="Arial" w:cs="Arial"/>
                <w:b/>
                <w:sz w:val="20"/>
              </w:rPr>
            </w:pPr>
            <w:r w:rsidRPr="00AA0086">
              <w:rPr>
                <w:rFonts w:ascii="Arial" w:hAnsi="Arial" w:cs="Arial"/>
                <w:b/>
                <w:sz w:val="24"/>
                <w:szCs w:val="24"/>
              </w:rPr>
              <w:t>Contact</w:t>
            </w:r>
          </w:p>
        </w:tc>
      </w:tr>
      <w:tr w:rsidR="000A05B4" w:rsidRPr="00AA0086" w:rsidTr="008324E9">
        <w:trPr>
          <w:trHeight w:val="387"/>
        </w:trPr>
        <w:tc>
          <w:tcPr>
            <w:tcW w:w="2981" w:type="dxa"/>
            <w:shd w:val="clear" w:color="auto" w:fill="auto"/>
          </w:tcPr>
          <w:p w:rsidR="000A05B4" w:rsidRPr="00E83217" w:rsidRDefault="002F2F09" w:rsidP="008324E9">
            <w:pPr>
              <w:pStyle w:val="Title"/>
              <w:tabs>
                <w:tab w:val="left" w:pos="180"/>
              </w:tabs>
              <w:jc w:val="left"/>
              <w:rPr>
                <w:rFonts w:ascii="Arial" w:hAnsi="Arial" w:cs="Arial"/>
                <w:sz w:val="24"/>
                <w:szCs w:val="24"/>
              </w:rPr>
            </w:pPr>
            <w:r>
              <w:rPr>
                <w:rFonts w:ascii="Arial" w:hAnsi="Arial" w:cs="Arial"/>
                <w:sz w:val="24"/>
                <w:szCs w:val="24"/>
              </w:rPr>
              <w:t>Commissioners Office</w:t>
            </w:r>
          </w:p>
          <w:p w:rsidR="000A05B4" w:rsidRPr="00E83217" w:rsidRDefault="000A05B4" w:rsidP="008324E9">
            <w:pPr>
              <w:pStyle w:val="Title"/>
              <w:tabs>
                <w:tab w:val="left" w:pos="180"/>
              </w:tabs>
              <w:jc w:val="left"/>
              <w:rPr>
                <w:rFonts w:ascii="Arial" w:hAnsi="Arial" w:cs="Arial"/>
                <w:sz w:val="24"/>
                <w:szCs w:val="24"/>
              </w:rPr>
            </w:pPr>
            <w:r w:rsidRPr="00E83217">
              <w:rPr>
                <w:rFonts w:ascii="Arial" w:hAnsi="Arial" w:cs="Arial"/>
                <w:sz w:val="24"/>
                <w:szCs w:val="24"/>
              </w:rPr>
              <w:t>Phone:  (360) 577-3</w:t>
            </w:r>
            <w:r w:rsidR="002F2F09">
              <w:rPr>
                <w:rFonts w:ascii="Arial" w:hAnsi="Arial" w:cs="Arial"/>
                <w:sz w:val="24"/>
                <w:szCs w:val="24"/>
              </w:rPr>
              <w:t>020</w:t>
            </w:r>
          </w:p>
          <w:p w:rsidR="000A05B4" w:rsidRPr="00AA0086" w:rsidRDefault="000A05B4" w:rsidP="008324E9">
            <w:pPr>
              <w:pStyle w:val="Title"/>
              <w:tabs>
                <w:tab w:val="left" w:pos="180"/>
              </w:tabs>
              <w:jc w:val="left"/>
              <w:rPr>
                <w:rFonts w:ascii="Arial" w:hAnsi="Arial" w:cs="Arial"/>
                <w:sz w:val="22"/>
                <w:szCs w:val="22"/>
              </w:rPr>
            </w:pPr>
          </w:p>
        </w:tc>
      </w:tr>
    </w:tbl>
    <w:p w:rsidR="00935D19" w:rsidRDefault="00935D19" w:rsidP="00AD3036">
      <w:pPr>
        <w:pStyle w:val="Title"/>
        <w:tabs>
          <w:tab w:val="left" w:pos="180"/>
        </w:tabs>
        <w:rPr>
          <w:rFonts w:ascii="Arial" w:hAnsi="Arial" w:cs="Arial"/>
          <w:b/>
          <w:sz w:val="24"/>
          <w:szCs w:val="24"/>
        </w:rPr>
      </w:pPr>
    </w:p>
    <w:p w:rsidR="008324E9" w:rsidRDefault="008324E9" w:rsidP="00AD3036">
      <w:pPr>
        <w:pStyle w:val="Title"/>
        <w:tabs>
          <w:tab w:val="left" w:pos="180"/>
        </w:tabs>
        <w:rPr>
          <w:rFonts w:ascii="Arial" w:hAnsi="Arial" w:cs="Arial"/>
          <w:b/>
          <w:sz w:val="24"/>
          <w:szCs w:val="24"/>
        </w:rPr>
      </w:pPr>
    </w:p>
    <w:p w:rsidR="008324E9" w:rsidRDefault="008324E9" w:rsidP="00AD3036">
      <w:pPr>
        <w:pStyle w:val="Title"/>
        <w:tabs>
          <w:tab w:val="left" w:pos="180"/>
        </w:tabs>
        <w:rPr>
          <w:rFonts w:ascii="Arial" w:hAnsi="Arial" w:cs="Arial"/>
          <w:b/>
          <w:sz w:val="24"/>
          <w:szCs w:val="24"/>
        </w:rPr>
      </w:pPr>
    </w:p>
    <w:p w:rsidR="00380C7B" w:rsidRDefault="00380C7B" w:rsidP="00AD3036">
      <w:pPr>
        <w:pStyle w:val="Title"/>
        <w:tabs>
          <w:tab w:val="left" w:pos="180"/>
        </w:tabs>
        <w:jc w:val="left"/>
        <w:rPr>
          <w:rFonts w:ascii="Arial" w:hAnsi="Arial" w:cs="Arial"/>
          <w:sz w:val="24"/>
          <w:szCs w:val="24"/>
        </w:rPr>
      </w:pPr>
    </w:p>
    <w:p w:rsidR="006D246C" w:rsidRDefault="00AF3171" w:rsidP="006D246C">
      <w:pPr>
        <w:pStyle w:val="Title"/>
        <w:tabs>
          <w:tab w:val="left" w:pos="180"/>
        </w:tabs>
        <w:jc w:val="left"/>
        <w:rPr>
          <w:rFonts w:ascii="Arial" w:hAnsi="Arial" w:cs="Arial"/>
          <w:sz w:val="24"/>
          <w:szCs w:val="24"/>
        </w:rPr>
      </w:pPr>
      <w:r>
        <w:rPr>
          <w:rFonts w:ascii="Arial" w:hAnsi="Arial" w:cs="Arial"/>
          <w:sz w:val="24"/>
          <w:szCs w:val="24"/>
        </w:rPr>
        <w:t>September 20</w:t>
      </w:r>
      <w:r w:rsidR="002F2F09">
        <w:rPr>
          <w:rFonts w:ascii="Arial" w:hAnsi="Arial" w:cs="Arial"/>
          <w:sz w:val="24"/>
          <w:szCs w:val="24"/>
        </w:rPr>
        <w:t>, 2017</w:t>
      </w:r>
    </w:p>
    <w:p w:rsidR="00A95A4A" w:rsidRDefault="001A5AE3" w:rsidP="006D246C">
      <w:pPr>
        <w:pStyle w:val="Title"/>
        <w:tabs>
          <w:tab w:val="left" w:pos="180"/>
        </w:tabs>
        <w:jc w:val="left"/>
        <w:rPr>
          <w:rFonts w:ascii="Arial" w:hAnsi="Arial" w:cs="Arial"/>
          <w:sz w:val="24"/>
          <w:szCs w:val="24"/>
        </w:rPr>
      </w:pPr>
      <w:r>
        <w:rPr>
          <w:rFonts w:ascii="Arial" w:hAnsi="Arial" w:cs="Arial"/>
          <w:sz w:val="24"/>
          <w:szCs w:val="24"/>
        </w:rPr>
        <w:t xml:space="preserve">Kelso, WA </w:t>
      </w:r>
      <w:bookmarkStart w:id="0" w:name="OLE_LINK1"/>
      <w:bookmarkStart w:id="1" w:name="OLE_LINK2"/>
    </w:p>
    <w:p w:rsidR="00A95A4A" w:rsidRDefault="00A95A4A" w:rsidP="00A95A4A">
      <w:pPr>
        <w:pStyle w:val="BodyText"/>
        <w:jc w:val="left"/>
        <w:rPr>
          <w:rFonts w:ascii="Arial" w:hAnsi="Arial" w:cs="Arial"/>
          <w:sz w:val="24"/>
          <w:szCs w:val="24"/>
        </w:rPr>
      </w:pPr>
    </w:p>
    <w:p w:rsidR="00380C7B" w:rsidRDefault="0033006A" w:rsidP="00BF0110">
      <w:pPr>
        <w:pStyle w:val="BodyText"/>
        <w:ind w:right="-288"/>
        <w:jc w:val="left"/>
        <w:rPr>
          <w:rFonts w:ascii="Arial" w:hAnsi="Arial"/>
          <w:b/>
          <w:sz w:val="28"/>
          <w:szCs w:val="28"/>
        </w:rPr>
      </w:pPr>
      <w:r>
        <w:rPr>
          <w:noProof/>
        </w:rPr>
        <mc:AlternateContent>
          <mc:Choice Requires="wps">
            <w:drawing>
              <wp:anchor distT="0" distB="0" distL="114300" distR="114300" simplePos="0" relativeHeight="251659776" behindDoc="0" locked="0" layoutInCell="1" allowOverlap="1" wp14:anchorId="27369175" wp14:editId="737700CE">
                <wp:simplePos x="0" y="0"/>
                <wp:positionH relativeFrom="column">
                  <wp:posOffset>1082842</wp:posOffset>
                </wp:positionH>
                <wp:positionV relativeFrom="paragraph">
                  <wp:posOffset>92042</wp:posOffset>
                </wp:positionV>
                <wp:extent cx="4893824" cy="1389647"/>
                <wp:effectExtent l="0" t="0" r="2540" b="12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3824" cy="138964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42B1" w:rsidRDefault="003242B1" w:rsidP="0033006A">
                            <w:pPr>
                              <w:jc w:val="center"/>
                              <w:rPr>
                                <w:b/>
                                <w:sz w:val="32"/>
                                <w:szCs w:val="32"/>
                              </w:rPr>
                            </w:pPr>
                            <w:r w:rsidRPr="00106980">
                              <w:rPr>
                                <w:b/>
                                <w:sz w:val="32"/>
                                <w:szCs w:val="32"/>
                              </w:rPr>
                              <w:t>News Release</w:t>
                            </w:r>
                          </w:p>
                          <w:p w:rsidR="00AF3171" w:rsidRDefault="00AF3171" w:rsidP="0033006A">
                            <w:pPr>
                              <w:jc w:val="center"/>
                              <w:rPr>
                                <w:b/>
                                <w:sz w:val="32"/>
                                <w:szCs w:val="32"/>
                              </w:rPr>
                            </w:pPr>
                          </w:p>
                          <w:p w:rsidR="0033006A" w:rsidRDefault="00AF3171" w:rsidP="0033006A">
                            <w:pPr>
                              <w:jc w:val="center"/>
                              <w:rPr>
                                <w:b/>
                                <w:sz w:val="32"/>
                                <w:szCs w:val="32"/>
                              </w:rPr>
                            </w:pPr>
                            <w:r>
                              <w:rPr>
                                <w:b/>
                                <w:sz w:val="32"/>
                                <w:szCs w:val="32"/>
                              </w:rPr>
                              <w:t>County Statement on Shoreline Hearing Board Decision for Kalama Methanol Manufacturing and Export Facility</w:t>
                            </w:r>
                          </w:p>
                          <w:p w:rsidR="002F2F09" w:rsidRDefault="002F2F09" w:rsidP="0033006A">
                            <w:pPr>
                              <w:jc w:val="center"/>
                              <w:rPr>
                                <w:b/>
                                <w:sz w:val="32"/>
                                <w:szCs w:val="3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7369175" id="Text Box 2" o:spid="_x0000_s1028" type="#_x0000_t202" style="position:absolute;margin-left:85.25pt;margin-top:7.25pt;width:385.35pt;height:109.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" stroked="f">
                <v:textbox>
                  <w:txbxContent>
                    <w:p w:rsidR="003242B1" w:rsidRDefault="003242B1" w:rsidP="0033006A">
                      <w:pPr>
                        <w:jc w:val="center"/>
                        <w:rPr>
                          <w:b/>
                          <w:sz w:val="32"/>
                          <w:szCs w:val="32"/>
                        </w:rPr>
                      </w:pPr>
                      <w:r w:rsidRPr="00106980">
                        <w:rPr>
                          <w:b/>
                          <w:sz w:val="32"/>
                          <w:szCs w:val="32"/>
                        </w:rPr>
                        <w:t>News Release</w:t>
                      </w:r>
                    </w:p>
                    <w:p w:rsidR="00AF3171" w:rsidRDefault="00AF3171" w:rsidP="0033006A">
                      <w:pPr>
                        <w:jc w:val="center"/>
                        <w:rPr>
                          <w:b/>
                          <w:sz w:val="32"/>
                          <w:szCs w:val="32"/>
                        </w:rPr>
                      </w:pPr>
                    </w:p>
                    <w:p w:rsidR="0033006A" w:rsidRDefault="00AF3171" w:rsidP="0033006A">
                      <w:pPr>
                        <w:jc w:val="center"/>
                        <w:rPr>
                          <w:b/>
                          <w:sz w:val="32"/>
                          <w:szCs w:val="32"/>
                        </w:rPr>
                      </w:pPr>
                      <w:r>
                        <w:rPr>
                          <w:b/>
                          <w:sz w:val="32"/>
                          <w:szCs w:val="32"/>
                        </w:rPr>
                        <w:t>County Statement on Shoreline Hearing Board Decision for Kalama Methanol Manufacturing and Export Facility</w:t>
                      </w:r>
                    </w:p>
                    <w:p w:rsidR="002F2F09" w:rsidRDefault="002F2F09" w:rsidP="0033006A">
                      <w:pPr>
                        <w:jc w:val="center"/>
                        <w:rPr>
                          <w:b/>
                          <w:sz w:val="32"/>
                          <w:szCs w:val="32"/>
                        </w:rPr>
                      </w:pPr>
                    </w:p>
                  </w:txbxContent>
                </v:textbox>
              </v:shape>
            </w:pict>
          </mc:Fallback>
        </mc:AlternateContent>
      </w:r>
    </w:p>
    <w:p w:rsidR="006D7A50" w:rsidRDefault="006D7A50" w:rsidP="00BF0110">
      <w:pPr>
        <w:pStyle w:val="BodyText"/>
        <w:ind w:right="-288"/>
        <w:jc w:val="left"/>
        <w:rPr>
          <w:rFonts w:ascii="Arial" w:hAnsi="Arial"/>
          <w:b/>
          <w:sz w:val="28"/>
          <w:szCs w:val="28"/>
        </w:rPr>
      </w:pPr>
    </w:p>
    <w:bookmarkEnd w:id="0"/>
    <w:bookmarkEnd w:id="1"/>
    <w:p w:rsidR="0033006A" w:rsidRDefault="0033006A" w:rsidP="00741C77"/>
    <w:p w:rsidR="0033006A" w:rsidRDefault="0033006A" w:rsidP="00741C77"/>
    <w:p w:rsidR="0033006A" w:rsidRDefault="0033006A" w:rsidP="00741C77"/>
    <w:p w:rsidR="0033006A" w:rsidRDefault="0033006A" w:rsidP="00741C77"/>
    <w:p w:rsidR="00AF3171" w:rsidRDefault="00AF3171" w:rsidP="00AF3171">
      <w:pPr>
        <w:pStyle w:val="PlainText"/>
      </w:pPr>
    </w:p>
    <w:p w:rsidR="00AF3171" w:rsidRDefault="00AF3171" w:rsidP="00AF3171">
      <w:pPr>
        <w:pStyle w:val="PlainText"/>
      </w:pPr>
    </w:p>
    <w:p w:rsidR="00AF3171" w:rsidRDefault="00AF3171" w:rsidP="00AF3171">
      <w:pPr>
        <w:pStyle w:val="PlainText"/>
      </w:pPr>
    </w:p>
    <w:p w:rsidR="00AF3171" w:rsidRPr="00AF3171" w:rsidRDefault="00AF3171" w:rsidP="00AF3171">
      <w:pPr>
        <w:pStyle w:val="PlainText"/>
        <w:rPr>
          <w:sz w:val="24"/>
          <w:szCs w:val="24"/>
        </w:rPr>
      </w:pPr>
      <w:r w:rsidRPr="00AF3171">
        <w:rPr>
          <w:sz w:val="24"/>
          <w:szCs w:val="24"/>
        </w:rPr>
        <w:t>The Board of Commissioners recognizes the importance of both economic development and protecting our environment. Cowlitz County needs the jobs generated by quality, environmentally responsible projects such as the Kalama Methanol Manufacturing and Export Facility at the Port of Kalama. Our staff worked closely with the Port of Kalama and Northwe</w:t>
      </w:r>
      <w:bookmarkStart w:id="2" w:name="_GoBack"/>
      <w:bookmarkEnd w:id="2"/>
      <w:r w:rsidRPr="00AF3171">
        <w:rPr>
          <w:sz w:val="24"/>
          <w:szCs w:val="24"/>
        </w:rPr>
        <w:t>st Innovations Works, to complete a thorough and rigorous analysis of the environmental impacts of the proposed project. A project of this size requires the work and coordination of experts from many different disciplines. For the analysis of Greenhouse Gas (GHG) emissions there is no law or rule from which to define adequate environmental review; the guidance and input of the Department of Ecology is critical. County staff adhered to the only GHG guidance available, absent any other guidance or input to the contrary. We support the quality work completed by our staff, the Port of Kalama and the team of expert consultants who collaboratively completed this complex environmental review and we are disappointed in the decision made by the Shoreline Hearings Board.</w:t>
      </w:r>
    </w:p>
    <w:p w:rsidR="00AF3171" w:rsidRPr="00AF3171" w:rsidRDefault="00AF3171" w:rsidP="00AF3171">
      <w:pPr>
        <w:pStyle w:val="PlainText"/>
        <w:rPr>
          <w:sz w:val="24"/>
          <w:szCs w:val="24"/>
        </w:rPr>
      </w:pPr>
    </w:p>
    <w:p w:rsidR="00AF3171" w:rsidRPr="00AF3171" w:rsidRDefault="00AF3171" w:rsidP="00AF3171">
      <w:pPr>
        <w:pStyle w:val="PlainText"/>
        <w:rPr>
          <w:sz w:val="24"/>
          <w:szCs w:val="24"/>
        </w:rPr>
      </w:pPr>
      <w:r w:rsidRPr="00AF3171">
        <w:rPr>
          <w:sz w:val="24"/>
          <w:szCs w:val="24"/>
        </w:rPr>
        <w:t>Our County staff works to encourage and support economic development, including permitting water dependent industrial and commercial projects. Cowlitz County benefits from its placement on three major transportation corridors; the Columbia River, I-5, and mainline rail. It will continue to be the County’s goal to responsibly permit and develop projects that contribute to the economy of Cowlitz County while improving and preserving our quality of life and place.</w:t>
      </w:r>
    </w:p>
    <w:p w:rsidR="00AF3171" w:rsidRPr="00AF3171" w:rsidRDefault="00AF3171" w:rsidP="00AF3171">
      <w:pPr>
        <w:pStyle w:val="PlainText"/>
        <w:rPr>
          <w:sz w:val="24"/>
          <w:szCs w:val="24"/>
        </w:rPr>
      </w:pPr>
    </w:p>
    <w:p w:rsidR="00AF3171" w:rsidRPr="00AF3171" w:rsidRDefault="00AF3171" w:rsidP="00AF3171">
      <w:pPr>
        <w:pStyle w:val="PlainText"/>
        <w:rPr>
          <w:sz w:val="24"/>
          <w:szCs w:val="24"/>
        </w:rPr>
      </w:pPr>
      <w:r w:rsidRPr="00AF3171">
        <w:rPr>
          <w:sz w:val="24"/>
          <w:szCs w:val="24"/>
        </w:rPr>
        <w:t>The County remains committed to working collaboratively with our partners at the Port of Kalama to complete the permitting process and bring this important project to Cowlitz County.</w:t>
      </w:r>
    </w:p>
    <w:sectPr w:rsidR="00AF3171" w:rsidRPr="00AF3171" w:rsidSect="005335E2">
      <w:pgSz w:w="12240" w:h="15840"/>
      <w:pgMar w:top="288" w:right="720" w:bottom="28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5D5D7A"/>
    <w:multiLevelType w:val="hybridMultilevel"/>
    <w:tmpl w:val="C440618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5A7553"/>
    <w:multiLevelType w:val="hybridMultilevel"/>
    <w:tmpl w:val="8FECB87E"/>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40C44F2D"/>
    <w:multiLevelType w:val="hybridMultilevel"/>
    <w:tmpl w:val="8640B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90F4CDE"/>
    <w:multiLevelType w:val="hybridMultilevel"/>
    <w:tmpl w:val="4FD0420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C934CAB"/>
    <w:multiLevelType w:val="hybridMultilevel"/>
    <w:tmpl w:val="2070F49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52D339C"/>
    <w:multiLevelType w:val="hybridMultilevel"/>
    <w:tmpl w:val="4230879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9B5227A"/>
    <w:multiLevelType w:val="hybridMultilevel"/>
    <w:tmpl w:val="B6BCF19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
  </w:num>
  <w:num w:numId="3">
    <w:abstractNumId w:val="5"/>
  </w:num>
  <w:num w:numId="4">
    <w:abstractNumId w:val="4"/>
  </w:num>
  <w:num w:numId="5">
    <w:abstractNumId w:val="3"/>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A70"/>
    <w:rsid w:val="00006DE4"/>
    <w:rsid w:val="00045E87"/>
    <w:rsid w:val="0009121A"/>
    <w:rsid w:val="000968B2"/>
    <w:rsid w:val="000A05B4"/>
    <w:rsid w:val="00106980"/>
    <w:rsid w:val="0011039B"/>
    <w:rsid w:val="001A5AE3"/>
    <w:rsid w:val="001F0C38"/>
    <w:rsid w:val="00210374"/>
    <w:rsid w:val="002446D0"/>
    <w:rsid w:val="00264213"/>
    <w:rsid w:val="00272E68"/>
    <w:rsid w:val="0027708E"/>
    <w:rsid w:val="002C31D1"/>
    <w:rsid w:val="002C798F"/>
    <w:rsid w:val="002F2F09"/>
    <w:rsid w:val="003242B1"/>
    <w:rsid w:val="0033006A"/>
    <w:rsid w:val="00374E9D"/>
    <w:rsid w:val="00380C7B"/>
    <w:rsid w:val="003860A3"/>
    <w:rsid w:val="003A6516"/>
    <w:rsid w:val="003C32AF"/>
    <w:rsid w:val="003E0163"/>
    <w:rsid w:val="003E58B9"/>
    <w:rsid w:val="004070AC"/>
    <w:rsid w:val="00423DCB"/>
    <w:rsid w:val="004405A4"/>
    <w:rsid w:val="00467395"/>
    <w:rsid w:val="0047565C"/>
    <w:rsid w:val="004872E1"/>
    <w:rsid w:val="004954EB"/>
    <w:rsid w:val="00507F20"/>
    <w:rsid w:val="005335E2"/>
    <w:rsid w:val="005418AD"/>
    <w:rsid w:val="00547B28"/>
    <w:rsid w:val="00552086"/>
    <w:rsid w:val="00557526"/>
    <w:rsid w:val="00574AAC"/>
    <w:rsid w:val="0058388D"/>
    <w:rsid w:val="005912DE"/>
    <w:rsid w:val="005A719B"/>
    <w:rsid w:val="005C6D16"/>
    <w:rsid w:val="005D5585"/>
    <w:rsid w:val="005F3F16"/>
    <w:rsid w:val="005F576D"/>
    <w:rsid w:val="00613A5A"/>
    <w:rsid w:val="006441EF"/>
    <w:rsid w:val="006A090C"/>
    <w:rsid w:val="006D243E"/>
    <w:rsid w:val="006D246C"/>
    <w:rsid w:val="006D571F"/>
    <w:rsid w:val="006D7A50"/>
    <w:rsid w:val="006F5FCC"/>
    <w:rsid w:val="00741C77"/>
    <w:rsid w:val="00760E16"/>
    <w:rsid w:val="007B1C56"/>
    <w:rsid w:val="007B3820"/>
    <w:rsid w:val="007D39E8"/>
    <w:rsid w:val="007D3A5B"/>
    <w:rsid w:val="008324E9"/>
    <w:rsid w:val="0084207A"/>
    <w:rsid w:val="00846C03"/>
    <w:rsid w:val="0085312A"/>
    <w:rsid w:val="00882AA8"/>
    <w:rsid w:val="008E5EC3"/>
    <w:rsid w:val="008E6A49"/>
    <w:rsid w:val="008E7BF5"/>
    <w:rsid w:val="009116D0"/>
    <w:rsid w:val="00935D19"/>
    <w:rsid w:val="00965C4E"/>
    <w:rsid w:val="00967E97"/>
    <w:rsid w:val="00990993"/>
    <w:rsid w:val="00995ADF"/>
    <w:rsid w:val="009E0208"/>
    <w:rsid w:val="009F6E59"/>
    <w:rsid w:val="00A049C9"/>
    <w:rsid w:val="00A05A2F"/>
    <w:rsid w:val="00A204B4"/>
    <w:rsid w:val="00A44E5E"/>
    <w:rsid w:val="00A53195"/>
    <w:rsid w:val="00A95A4A"/>
    <w:rsid w:val="00AA0086"/>
    <w:rsid w:val="00AD3036"/>
    <w:rsid w:val="00AF3171"/>
    <w:rsid w:val="00B01D0C"/>
    <w:rsid w:val="00B32A75"/>
    <w:rsid w:val="00B41D9C"/>
    <w:rsid w:val="00B52EE2"/>
    <w:rsid w:val="00B62F39"/>
    <w:rsid w:val="00B676AE"/>
    <w:rsid w:val="00BE2176"/>
    <w:rsid w:val="00BF0110"/>
    <w:rsid w:val="00C22EE0"/>
    <w:rsid w:val="00C357D7"/>
    <w:rsid w:val="00C4615A"/>
    <w:rsid w:val="00C46C3B"/>
    <w:rsid w:val="00C76306"/>
    <w:rsid w:val="00CE5B5C"/>
    <w:rsid w:val="00D0557D"/>
    <w:rsid w:val="00D10ACF"/>
    <w:rsid w:val="00D10E61"/>
    <w:rsid w:val="00D2446C"/>
    <w:rsid w:val="00D33D26"/>
    <w:rsid w:val="00D55042"/>
    <w:rsid w:val="00DC21C6"/>
    <w:rsid w:val="00DD0810"/>
    <w:rsid w:val="00DE5753"/>
    <w:rsid w:val="00DE62BB"/>
    <w:rsid w:val="00E16FBF"/>
    <w:rsid w:val="00E21E0A"/>
    <w:rsid w:val="00E253B5"/>
    <w:rsid w:val="00E300A7"/>
    <w:rsid w:val="00E4634A"/>
    <w:rsid w:val="00E645ED"/>
    <w:rsid w:val="00E74CE8"/>
    <w:rsid w:val="00E83217"/>
    <w:rsid w:val="00EA3A19"/>
    <w:rsid w:val="00EC653A"/>
    <w:rsid w:val="00ED69A9"/>
    <w:rsid w:val="00EE5EAC"/>
    <w:rsid w:val="00F24991"/>
    <w:rsid w:val="00F2689B"/>
    <w:rsid w:val="00F4146C"/>
    <w:rsid w:val="00F45AF2"/>
    <w:rsid w:val="00F62381"/>
    <w:rsid w:val="00F86170"/>
    <w:rsid w:val="00F92A70"/>
    <w:rsid w:val="00FD1480"/>
    <w:rsid w:val="00FD1E93"/>
    <w:rsid w:val="00FE03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34"/>
    <o:shapelayout v:ext="edit">
      <o:idmap v:ext="edit" data="1"/>
    </o:shapelayout>
  </w:shapeDefaults>
  <w:decimalSymbol w:val="."/>
  <w:listSeparator w:val=","/>
  <w15:docId w15:val="{C7295E17-1A09-4D2D-8135-76817B043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outlineLvl w:val="1"/>
    </w:pPr>
    <w:rPr>
      <w:sz w:val="56"/>
    </w:rPr>
  </w:style>
  <w:style w:type="paragraph" w:styleId="Heading3">
    <w:name w:val="heading 3"/>
    <w:basedOn w:val="Normal"/>
    <w:next w:val="Normal"/>
    <w:qFormat/>
    <w:pPr>
      <w:keepNext/>
      <w:outlineLvl w:val="2"/>
    </w:pPr>
    <w:rPr>
      <w:b/>
      <w:bCs/>
      <w:sz w:val="16"/>
    </w:rPr>
  </w:style>
  <w:style w:type="paragraph" w:styleId="Heading4">
    <w:name w:val="heading 4"/>
    <w:basedOn w:val="Normal"/>
    <w:next w:val="Normal"/>
    <w:qFormat/>
    <w:pPr>
      <w:keepNext/>
      <w:outlineLvl w:val="3"/>
    </w:pPr>
    <w:rPr>
      <w:b/>
      <w:bCs/>
      <w:sz w:val="20"/>
    </w:rPr>
  </w:style>
  <w:style w:type="paragraph" w:styleId="Heading5">
    <w:name w:val="heading 5"/>
    <w:basedOn w:val="Normal"/>
    <w:next w:val="Normal"/>
    <w:qFormat/>
    <w:pPr>
      <w:keepNext/>
      <w:ind w:firstLine="5040"/>
      <w:outlineLvl w:val="4"/>
    </w:pPr>
    <w:rPr>
      <w:b/>
    </w:rPr>
  </w:style>
  <w:style w:type="paragraph" w:styleId="Heading6">
    <w:name w:val="heading 6"/>
    <w:basedOn w:val="Normal"/>
    <w:next w:val="Normal"/>
    <w:qFormat/>
    <w:pPr>
      <w:keepNext/>
      <w:jc w:val="center"/>
      <w:outlineLvl w:val="5"/>
    </w:pPr>
    <w:rPr>
      <w:rFonts w:ascii="Arial" w:hAnsi="Arial"/>
      <w:b/>
    </w:rPr>
  </w:style>
  <w:style w:type="paragraph" w:styleId="Heading7">
    <w:name w:val="heading 7"/>
    <w:basedOn w:val="Normal"/>
    <w:next w:val="Normal"/>
    <w:qFormat/>
    <w:pPr>
      <w:keepNext/>
      <w:jc w:val="center"/>
      <w:outlineLvl w:val="6"/>
    </w:pPr>
    <w:rPr>
      <w:rFonts w:ascii="Arial" w:hAnsi="Arial"/>
      <w:b/>
      <w:sz w:val="28"/>
    </w:rPr>
  </w:style>
  <w:style w:type="paragraph" w:styleId="Heading8">
    <w:name w:val="heading 8"/>
    <w:basedOn w:val="Normal"/>
    <w:next w:val="Normal"/>
    <w:qFormat/>
    <w:pPr>
      <w:keepNext/>
      <w:jc w:val="center"/>
      <w:outlineLvl w:val="7"/>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1980" w:hanging="1980"/>
    </w:pPr>
  </w:style>
  <w:style w:type="paragraph" w:styleId="BlockText">
    <w:name w:val="Block Text"/>
    <w:basedOn w:val="Normal"/>
    <w:pPr>
      <w:widowControl w:val="0"/>
      <w:spacing w:line="360" w:lineRule="atLeast"/>
      <w:ind w:left="360" w:right="720"/>
      <w:jc w:val="both"/>
    </w:pPr>
    <w:rPr>
      <w:szCs w:val="20"/>
    </w:rPr>
  </w:style>
  <w:style w:type="paragraph" w:styleId="EnvelopeReturn">
    <w:name w:val="envelope return"/>
    <w:basedOn w:val="Normal"/>
    <w:rPr>
      <w:rFonts w:ascii="Arial" w:hAnsi="Arial"/>
      <w:szCs w:val="20"/>
    </w:rPr>
  </w:style>
  <w:style w:type="paragraph" w:styleId="Title">
    <w:name w:val="Title"/>
    <w:basedOn w:val="Normal"/>
    <w:qFormat/>
    <w:pPr>
      <w:jc w:val="center"/>
    </w:pPr>
    <w:rPr>
      <w:sz w:val="48"/>
      <w:szCs w:val="20"/>
    </w:rPr>
  </w:style>
  <w:style w:type="character" w:styleId="Hyperlink">
    <w:name w:val="Hyperlink"/>
    <w:rPr>
      <w:color w:val="0000FF"/>
      <w:u w:val="single"/>
    </w:rPr>
  </w:style>
  <w:style w:type="paragraph" w:styleId="BodyText">
    <w:name w:val="Body Text"/>
    <w:basedOn w:val="Normal"/>
    <w:link w:val="BodyTextChar"/>
    <w:pPr>
      <w:jc w:val="center"/>
    </w:pPr>
    <w:rPr>
      <w:rFonts w:ascii="Tahoma" w:hAnsi="Tahoma"/>
      <w:sz w:val="48"/>
      <w:szCs w:val="20"/>
    </w:rPr>
  </w:style>
  <w:style w:type="table" w:styleId="TableGrid">
    <w:name w:val="Table Grid"/>
    <w:basedOn w:val="TableNormal"/>
    <w:rsid w:val="00A20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1A5AE3"/>
    <w:pPr>
      <w:widowControl w:val="0"/>
      <w:ind w:left="1440" w:hanging="720"/>
    </w:pPr>
    <w:rPr>
      <w:snapToGrid w:val="0"/>
      <w:szCs w:val="20"/>
    </w:rPr>
  </w:style>
  <w:style w:type="paragraph" w:styleId="BalloonText">
    <w:name w:val="Balloon Text"/>
    <w:basedOn w:val="Normal"/>
    <w:semiHidden/>
    <w:rsid w:val="00EC653A"/>
    <w:rPr>
      <w:rFonts w:ascii="Tahoma" w:hAnsi="Tahoma" w:cs="Tahoma"/>
      <w:sz w:val="16"/>
      <w:szCs w:val="16"/>
    </w:rPr>
  </w:style>
  <w:style w:type="character" w:styleId="FollowedHyperlink">
    <w:name w:val="FollowedHyperlink"/>
    <w:rsid w:val="00CE5B5C"/>
    <w:rPr>
      <w:color w:val="800080"/>
      <w:u w:val="single"/>
    </w:rPr>
  </w:style>
  <w:style w:type="character" w:styleId="Strong">
    <w:name w:val="Strong"/>
    <w:uiPriority w:val="22"/>
    <w:qFormat/>
    <w:rsid w:val="00990993"/>
    <w:rPr>
      <w:b/>
      <w:bCs/>
    </w:rPr>
  </w:style>
  <w:style w:type="character" w:customStyle="1" w:styleId="BodyTextChar">
    <w:name w:val="Body Text Char"/>
    <w:link w:val="BodyText"/>
    <w:rsid w:val="00BF0110"/>
    <w:rPr>
      <w:rFonts w:ascii="Tahoma" w:hAnsi="Tahoma"/>
      <w:sz w:val="48"/>
    </w:rPr>
  </w:style>
  <w:style w:type="character" w:customStyle="1" w:styleId="subhead11">
    <w:name w:val="subhead11"/>
    <w:rsid w:val="00FE030D"/>
    <w:rPr>
      <w:rFonts w:ascii="Arial" w:hAnsi="Arial" w:cs="Arial" w:hint="default"/>
      <w:b/>
      <w:bCs/>
      <w:i w:val="0"/>
      <w:iCs w:val="0"/>
      <w:strike w:val="0"/>
      <w:dstrike w:val="0"/>
      <w:color w:val="0C602C"/>
      <w:sz w:val="22"/>
      <w:szCs w:val="22"/>
      <w:u w:val="none"/>
      <w:effect w:val="none"/>
      <w:bdr w:val="none" w:sz="0" w:space="0" w:color="auto" w:frame="1"/>
      <w:vertAlign w:val="baseline"/>
    </w:rPr>
  </w:style>
  <w:style w:type="paragraph" w:styleId="PlainText">
    <w:name w:val="Plain Text"/>
    <w:basedOn w:val="Normal"/>
    <w:link w:val="PlainTextChar"/>
    <w:uiPriority w:val="99"/>
    <w:semiHidden/>
    <w:unhideWhenUsed/>
    <w:rsid w:val="00045E87"/>
    <w:rPr>
      <w:rFonts w:ascii="Calibri" w:eastAsiaTheme="minorHAnsi" w:hAnsi="Calibri" w:cs="Consolas"/>
      <w:sz w:val="22"/>
      <w:szCs w:val="21"/>
    </w:rPr>
  </w:style>
  <w:style w:type="character" w:customStyle="1" w:styleId="PlainTextChar">
    <w:name w:val="Plain Text Char"/>
    <w:basedOn w:val="DefaultParagraphFont"/>
    <w:link w:val="PlainText"/>
    <w:uiPriority w:val="99"/>
    <w:semiHidden/>
    <w:rsid w:val="00045E87"/>
    <w:rPr>
      <w:rFonts w:ascii="Calibri" w:eastAsiaTheme="minorHAnsi" w:hAnsi="Calibri" w:cs="Consolas"/>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7634913">
      <w:bodyDiv w:val="1"/>
      <w:marLeft w:val="0"/>
      <w:marRight w:val="0"/>
      <w:marTop w:val="0"/>
      <w:marBottom w:val="0"/>
      <w:divBdr>
        <w:top w:val="none" w:sz="0" w:space="0" w:color="auto"/>
        <w:left w:val="none" w:sz="0" w:space="0" w:color="auto"/>
        <w:bottom w:val="none" w:sz="0" w:space="0" w:color="auto"/>
        <w:right w:val="none" w:sz="0" w:space="0" w:color="auto"/>
      </w:divBdr>
    </w:div>
    <w:div w:id="351536851">
      <w:bodyDiv w:val="1"/>
      <w:marLeft w:val="0"/>
      <w:marRight w:val="0"/>
      <w:marTop w:val="0"/>
      <w:marBottom w:val="0"/>
      <w:divBdr>
        <w:top w:val="none" w:sz="0" w:space="0" w:color="auto"/>
        <w:left w:val="none" w:sz="0" w:space="0" w:color="auto"/>
        <w:bottom w:val="none" w:sz="0" w:space="0" w:color="auto"/>
        <w:right w:val="none" w:sz="0" w:space="0" w:color="auto"/>
      </w:divBdr>
    </w:div>
    <w:div w:id="831721371">
      <w:bodyDiv w:val="1"/>
      <w:marLeft w:val="0"/>
      <w:marRight w:val="0"/>
      <w:marTop w:val="0"/>
      <w:marBottom w:val="0"/>
      <w:divBdr>
        <w:top w:val="none" w:sz="0" w:space="0" w:color="auto"/>
        <w:left w:val="none" w:sz="0" w:space="0" w:color="auto"/>
        <w:bottom w:val="none" w:sz="0" w:space="0" w:color="auto"/>
        <w:right w:val="none" w:sz="0" w:space="0" w:color="auto"/>
      </w:divBdr>
    </w:div>
    <w:div w:id="1000935888">
      <w:bodyDiv w:val="1"/>
      <w:marLeft w:val="0"/>
      <w:marRight w:val="0"/>
      <w:marTop w:val="0"/>
      <w:marBottom w:val="0"/>
      <w:divBdr>
        <w:top w:val="none" w:sz="0" w:space="0" w:color="auto"/>
        <w:left w:val="none" w:sz="0" w:space="0" w:color="auto"/>
        <w:bottom w:val="none" w:sz="0" w:space="0" w:color="auto"/>
        <w:right w:val="none" w:sz="0" w:space="0" w:color="auto"/>
      </w:divBdr>
    </w:div>
    <w:div w:id="1775708117">
      <w:bodyDiv w:val="1"/>
      <w:marLeft w:val="0"/>
      <w:marRight w:val="0"/>
      <w:marTop w:val="0"/>
      <w:marBottom w:val="0"/>
      <w:divBdr>
        <w:top w:val="none" w:sz="0" w:space="0" w:color="auto"/>
        <w:left w:val="none" w:sz="0" w:space="0" w:color="auto"/>
        <w:bottom w:val="none" w:sz="0" w:space="0" w:color="auto"/>
        <w:right w:val="none" w:sz="0" w:space="0" w:color="auto"/>
      </w:divBdr>
    </w:div>
    <w:div w:id="1965034576">
      <w:bodyDiv w:val="1"/>
      <w:marLeft w:val="0"/>
      <w:marRight w:val="0"/>
      <w:marTop w:val="0"/>
      <w:marBottom w:val="0"/>
      <w:divBdr>
        <w:top w:val="none" w:sz="0" w:space="0" w:color="auto"/>
        <w:left w:val="none" w:sz="0" w:space="0" w:color="auto"/>
        <w:bottom w:val="none" w:sz="0" w:space="0" w:color="auto"/>
        <w:right w:val="none" w:sz="0" w:space="0" w:color="auto"/>
      </w:divBdr>
    </w:div>
    <w:div w:id="2107538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D3727E-7F1F-4FC9-9382-B2343BEB2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282</Words>
  <Characters>1610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CLogo/CommLetterhead.doc</vt:lpstr>
    </vt:vector>
  </TitlesOfParts>
  <Company>Cowlitz County</Company>
  <LinksUpToDate>false</LinksUpToDate>
  <CharactersWithSpaces>1889</CharactersWithSpaces>
  <SharedDoc>false</SharedDoc>
  <HLinks>
    <vt:vector size="6" baseType="variant">
      <vt:variant>
        <vt:i4>262162</vt:i4>
      </vt:variant>
      <vt:variant>
        <vt:i4>0</vt:i4>
      </vt:variant>
      <vt:variant>
        <vt:i4>0</vt:i4>
      </vt:variant>
      <vt:variant>
        <vt:i4>5</vt:i4>
      </vt:variant>
      <vt:variant>
        <vt:lpwstr>http://www.co.cowlitz.wa.us/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CLogo/CommLetterhead.doc</dc:title>
  <dc:creator>OA-VanRiperD</dc:creator>
  <cp:lastModifiedBy>Ostreim, Tiffany</cp:lastModifiedBy>
  <cp:revision>2</cp:revision>
  <cp:lastPrinted>2017-01-25T22:21:00Z</cp:lastPrinted>
  <dcterms:created xsi:type="dcterms:W3CDTF">2017-09-20T17:39:00Z</dcterms:created>
  <dcterms:modified xsi:type="dcterms:W3CDTF">2017-09-20T17:39:00Z</dcterms:modified>
</cp:coreProperties>
</file>