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Pr="00E44208" w:rsidRDefault="002A0D89" w:rsidP="001948FC">
      <w:pPr>
        <w:pBdr>
          <w:top w:val="single" w:sz="4" w:space="0" w:color="auto"/>
          <w:left w:val="single" w:sz="4" w:space="4" w:color="auto"/>
          <w:bottom w:val="single" w:sz="4" w:space="1" w:color="auto"/>
          <w:right w:val="single" w:sz="4" w:space="2" w:color="auto"/>
        </w:pBdr>
        <w:jc w:val="center"/>
        <w:rPr>
          <w:b/>
          <w:bCs/>
          <w:i/>
          <w:iCs/>
          <w:color w:val="993300"/>
          <w:sz w:val="48"/>
          <w:szCs w:val="48"/>
        </w:rPr>
      </w:pPr>
      <w:smartTag w:uri="urn:schemas-microsoft-com:office:smarttags" w:element="PlaceName">
        <w:smartTag w:uri="urn:schemas-microsoft-com:office:smarttags" w:element="place">
          <w:r w:rsidRPr="00E44208">
            <w:rPr>
              <w:b/>
              <w:bCs/>
              <w:i/>
              <w:iCs/>
              <w:color w:val="993300"/>
              <w:sz w:val="48"/>
              <w:szCs w:val="48"/>
            </w:rPr>
            <w:t>C</w:t>
          </w:r>
          <w:r>
            <w:rPr>
              <w:b/>
              <w:bCs/>
              <w:i/>
              <w:iCs/>
              <w:color w:val="993300"/>
              <w:sz w:val="48"/>
              <w:szCs w:val="48"/>
            </w:rPr>
            <w:t>owlitz</w:t>
          </w:r>
        </w:smartTag>
        <w:r>
          <w:rPr>
            <w:b/>
            <w:bCs/>
            <w:i/>
            <w:iCs/>
            <w:color w:val="993300"/>
            <w:sz w:val="48"/>
            <w:szCs w:val="48"/>
          </w:rPr>
          <w:t xml:space="preserve"> </w:t>
        </w:r>
        <w:smartTag w:uri="urn:schemas-microsoft-com:office:smarttags" w:element="PlaceType">
          <w:r>
            <w:rPr>
              <w:b/>
              <w:bCs/>
              <w:i/>
              <w:iCs/>
              <w:color w:val="993300"/>
              <w:sz w:val="48"/>
              <w:szCs w:val="48"/>
            </w:rPr>
            <w:t>County</w:t>
          </w:r>
        </w:smartTag>
        <w:r>
          <w:rPr>
            <w:b/>
            <w:bCs/>
            <w:i/>
            <w:iCs/>
            <w:color w:val="993300"/>
            <w:sz w:val="48"/>
            <w:szCs w:val="48"/>
          </w:rPr>
          <w:t xml:space="preserve"> </w:t>
        </w:r>
        <w:smartTag w:uri="urn:schemas-microsoft-com:office:smarttags" w:element="PlaceName">
          <w:r>
            <w:rPr>
              <w:b/>
              <w:bCs/>
              <w:i/>
              <w:iCs/>
              <w:color w:val="993300"/>
              <w:sz w:val="48"/>
              <w:szCs w:val="48"/>
            </w:rPr>
            <w:t>Comprehensive</w:t>
          </w:r>
        </w:smartTag>
        <w:r>
          <w:rPr>
            <w:b/>
            <w:bCs/>
            <w:i/>
            <w:iCs/>
            <w:color w:val="993300"/>
            <w:sz w:val="48"/>
            <w:szCs w:val="48"/>
          </w:rPr>
          <w:t xml:space="preserve"> </w:t>
        </w:r>
        <w:smartTag w:uri="urn:schemas-microsoft-com:office:smarttags" w:element="PlaceType">
          <w:r>
            <w:rPr>
              <w:b/>
              <w:bCs/>
              <w:i/>
              <w:iCs/>
              <w:color w:val="993300"/>
              <w:sz w:val="48"/>
              <w:szCs w:val="48"/>
            </w:rPr>
            <w:t>Park</w:t>
          </w:r>
        </w:smartTag>
      </w:smartTag>
      <w:r>
        <w:rPr>
          <w:b/>
          <w:bCs/>
          <w:i/>
          <w:iCs/>
          <w:color w:val="993300"/>
          <w:sz w:val="48"/>
          <w:szCs w:val="48"/>
        </w:rPr>
        <w:t xml:space="preserve"> Plan Update</w:t>
      </w:r>
    </w:p>
    <w:p w:rsidR="002A0D89" w:rsidRDefault="002A0D89" w:rsidP="001948FC">
      <w:pPr>
        <w:pBdr>
          <w:top w:val="single" w:sz="4" w:space="0" w:color="auto"/>
          <w:left w:val="single" w:sz="4" w:space="4" w:color="auto"/>
          <w:bottom w:val="single" w:sz="4" w:space="1" w:color="auto"/>
          <w:right w:val="single" w:sz="4" w:space="2" w:color="auto"/>
        </w:pBdr>
        <w:jc w:val="center"/>
        <w:rPr>
          <w:b/>
          <w:bCs/>
          <w:i/>
          <w:iCs/>
          <w:color w:val="993300"/>
          <w:sz w:val="40"/>
          <w:szCs w:val="40"/>
        </w:rPr>
      </w:pP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Pr="003E5376" w:rsidRDefault="002A0D89" w:rsidP="001948FC">
      <w:pPr>
        <w:pBdr>
          <w:top w:val="single" w:sz="4" w:space="0" w:color="auto"/>
          <w:left w:val="single" w:sz="4" w:space="4" w:color="auto"/>
          <w:bottom w:val="single" w:sz="4" w:space="1" w:color="auto"/>
          <w:right w:val="single" w:sz="4" w:space="2" w:color="auto"/>
        </w:pBdr>
        <w:jc w:val="center"/>
      </w:pPr>
      <w:r w:rsidRPr="003E5376">
        <w:t>Prepared By</w:t>
      </w:r>
    </w:p>
    <w:p w:rsidR="002A0D89" w:rsidRPr="003E5376" w:rsidRDefault="002A0D89" w:rsidP="001948FC">
      <w:pPr>
        <w:pBdr>
          <w:top w:val="single" w:sz="4" w:space="0" w:color="auto"/>
          <w:left w:val="single" w:sz="4" w:space="4" w:color="auto"/>
          <w:bottom w:val="single" w:sz="4" w:space="1" w:color="auto"/>
          <w:right w:val="single" w:sz="4" w:space="2" w:color="auto"/>
        </w:pBdr>
        <w:jc w:val="center"/>
      </w:pPr>
      <w:smartTag w:uri="urn:schemas-microsoft-com:office:smarttags" w:element="PlaceName">
        <w:smartTag w:uri="urn:schemas-microsoft-com:office:smarttags" w:element="place">
          <w:r w:rsidRPr="003E5376">
            <w:t>Cowlitz</w:t>
          </w:r>
        </w:smartTag>
        <w:r w:rsidRPr="003E5376">
          <w:t xml:space="preserve"> </w:t>
        </w:r>
        <w:smartTag w:uri="urn:schemas-microsoft-com:office:smarttags" w:element="PlaceType">
          <w:r w:rsidRPr="003E5376">
            <w:t>County</w:t>
          </w:r>
        </w:smartTag>
        <w:r w:rsidRPr="003E5376">
          <w:t xml:space="preserve"> </w:t>
        </w:r>
        <w:smartTag w:uri="urn:schemas-microsoft-com:office:smarttags" w:element="PlaceType">
          <w:r w:rsidRPr="003E5376">
            <w:t>Park</w:t>
          </w:r>
        </w:smartTag>
      </w:smartTag>
      <w:r w:rsidRPr="003E5376">
        <w:t xml:space="preserve"> and Recreation Advisory Board</w:t>
      </w:r>
    </w:p>
    <w:p w:rsidR="002A0D89" w:rsidRDefault="002A0D89" w:rsidP="001948FC">
      <w:pPr>
        <w:pBdr>
          <w:top w:val="single" w:sz="4" w:space="0" w:color="auto"/>
          <w:left w:val="single" w:sz="4" w:space="4" w:color="auto"/>
          <w:bottom w:val="single" w:sz="4" w:space="1" w:color="auto"/>
          <w:right w:val="single" w:sz="4" w:space="2" w:color="auto"/>
        </w:pBdr>
        <w:jc w:val="center"/>
        <w:rPr>
          <w:sz w:val="32"/>
          <w:szCs w:val="32"/>
        </w:rPr>
      </w:pPr>
    </w:p>
    <w:p w:rsidR="002A0D89" w:rsidRDefault="002A0D89" w:rsidP="001948FC">
      <w:pPr>
        <w:pBdr>
          <w:top w:val="single" w:sz="4" w:space="0" w:color="auto"/>
          <w:left w:val="single" w:sz="4" w:space="4" w:color="auto"/>
          <w:bottom w:val="single" w:sz="4" w:space="1" w:color="auto"/>
          <w:right w:val="single" w:sz="4" w:space="2" w:color="auto"/>
        </w:pBdr>
        <w:jc w:val="center"/>
        <w:rPr>
          <w:sz w:val="32"/>
          <w:szCs w:val="32"/>
        </w:rPr>
      </w:pPr>
    </w:p>
    <w:p w:rsidR="002A0D89" w:rsidRDefault="002A0D89" w:rsidP="001948FC">
      <w:pPr>
        <w:pBdr>
          <w:top w:val="single" w:sz="4" w:space="0" w:color="auto"/>
          <w:left w:val="single" w:sz="4" w:space="4" w:color="auto"/>
          <w:bottom w:val="single" w:sz="4" w:space="1" w:color="auto"/>
          <w:right w:val="single" w:sz="4" w:space="2" w:color="auto"/>
        </w:pBdr>
        <w:jc w:val="center"/>
        <w:rPr>
          <w:sz w:val="32"/>
          <w:szCs w:val="32"/>
        </w:rPr>
      </w:pPr>
    </w:p>
    <w:p w:rsidR="002A0D89" w:rsidRDefault="002A0D89" w:rsidP="001948FC">
      <w:pPr>
        <w:pBdr>
          <w:top w:val="single" w:sz="4" w:space="0" w:color="auto"/>
          <w:left w:val="single" w:sz="4" w:space="4" w:color="auto"/>
          <w:bottom w:val="single" w:sz="4" w:space="1" w:color="auto"/>
          <w:right w:val="single" w:sz="4" w:space="2" w:color="auto"/>
        </w:pBdr>
        <w:jc w:val="center"/>
        <w:rPr>
          <w:sz w:val="32"/>
          <w:szCs w:val="32"/>
        </w:rPr>
      </w:pPr>
    </w:p>
    <w:p w:rsidR="002A0D89" w:rsidRDefault="002A0D89" w:rsidP="003E5376">
      <w:pPr>
        <w:pBdr>
          <w:top w:val="single" w:sz="4" w:space="0" w:color="auto"/>
          <w:left w:val="single" w:sz="4" w:space="4" w:color="auto"/>
          <w:bottom w:val="single" w:sz="4" w:space="1" w:color="auto"/>
          <w:right w:val="single" w:sz="4" w:space="2" w:color="auto"/>
        </w:pBdr>
        <w:rPr>
          <w:b/>
          <w:u w:val="single"/>
        </w:rPr>
      </w:pPr>
      <w:r>
        <w:rPr>
          <w:b/>
          <w:u w:val="single"/>
        </w:rPr>
        <w:t xml:space="preserve">BOARD OF COWLITZ </w:t>
      </w:r>
      <w:smartTag w:uri="urn:schemas-microsoft-com:office:smarttags" w:element="PlaceType">
        <w:smartTag w:uri="urn:schemas-microsoft-com:office:smarttags" w:element="place">
          <w:r>
            <w:rPr>
              <w:b/>
              <w:u w:val="single"/>
            </w:rPr>
            <w:t>COUNTY</w:t>
          </w:r>
        </w:smartTag>
        <w:r>
          <w:rPr>
            <w:b/>
            <w:u w:val="single"/>
          </w:rPr>
          <w:t xml:space="preserve"> </w:t>
        </w:r>
        <w:smartTag w:uri="urn:schemas-microsoft-com:office:smarttags" w:element="PlaceName">
          <w:r>
            <w:rPr>
              <w:b/>
              <w:u w:val="single"/>
            </w:rPr>
            <w:t>COMMISSIONERS</w:t>
          </w:r>
        </w:smartTag>
      </w:smartTag>
    </w:p>
    <w:p w:rsidR="002A0D89" w:rsidRDefault="002A0D89" w:rsidP="003E5376">
      <w:pPr>
        <w:pBdr>
          <w:top w:val="single" w:sz="4" w:space="0" w:color="auto"/>
          <w:left w:val="single" w:sz="4" w:space="4" w:color="auto"/>
          <w:bottom w:val="single" w:sz="4" w:space="1" w:color="auto"/>
          <w:right w:val="single" w:sz="4" w:space="2" w:color="auto"/>
        </w:pBdr>
      </w:pPr>
    </w:p>
    <w:p w:rsidR="002A0D89" w:rsidRDefault="002A0D89" w:rsidP="003E5376">
      <w:pPr>
        <w:pBdr>
          <w:top w:val="single" w:sz="4" w:space="0" w:color="auto"/>
          <w:left w:val="single" w:sz="4" w:space="4" w:color="auto"/>
          <w:bottom w:val="single" w:sz="4" w:space="1" w:color="auto"/>
          <w:right w:val="single" w:sz="4" w:space="2" w:color="auto"/>
        </w:pBdr>
      </w:pPr>
      <w:r>
        <w:tab/>
        <w:t xml:space="preserve">George </w:t>
      </w:r>
      <w:proofErr w:type="spellStart"/>
      <w:r>
        <w:t>Raiter</w:t>
      </w:r>
      <w:proofErr w:type="spellEnd"/>
      <w:r>
        <w:tab/>
      </w:r>
      <w:r>
        <w:tab/>
      </w:r>
      <w:r>
        <w:tab/>
      </w:r>
    </w:p>
    <w:p w:rsidR="002A0D89" w:rsidRDefault="002A0D89" w:rsidP="003E5376">
      <w:pPr>
        <w:pBdr>
          <w:top w:val="single" w:sz="4" w:space="0" w:color="auto"/>
          <w:left w:val="single" w:sz="4" w:space="4" w:color="auto"/>
          <w:bottom w:val="single" w:sz="4" w:space="1" w:color="auto"/>
          <w:right w:val="single" w:sz="4" w:space="2" w:color="auto"/>
        </w:pBdr>
      </w:pPr>
      <w:r>
        <w:tab/>
        <w:t>Axel Swanson</w:t>
      </w:r>
      <w:r>
        <w:tab/>
      </w:r>
      <w:r>
        <w:tab/>
      </w:r>
      <w:r>
        <w:tab/>
      </w:r>
    </w:p>
    <w:p w:rsidR="002A0D89" w:rsidRDefault="002A0D89" w:rsidP="003E5376">
      <w:pPr>
        <w:pBdr>
          <w:top w:val="single" w:sz="4" w:space="0" w:color="auto"/>
          <w:left w:val="single" w:sz="4" w:space="4" w:color="auto"/>
          <w:bottom w:val="single" w:sz="4" w:space="1" w:color="auto"/>
          <w:right w:val="single" w:sz="4" w:space="2" w:color="auto"/>
        </w:pBdr>
      </w:pPr>
      <w:r>
        <w:tab/>
        <w:t>Michael A. Karnofski</w:t>
      </w:r>
      <w:r>
        <w:tab/>
      </w:r>
      <w:r>
        <w:tab/>
      </w:r>
    </w:p>
    <w:p w:rsidR="002A0D89" w:rsidRDefault="002A0D89" w:rsidP="003E5376">
      <w:pPr>
        <w:pBdr>
          <w:top w:val="single" w:sz="4" w:space="0" w:color="auto"/>
          <w:left w:val="single" w:sz="4" w:space="4" w:color="auto"/>
          <w:bottom w:val="single" w:sz="4" w:space="1" w:color="auto"/>
          <w:right w:val="single" w:sz="4" w:space="2" w:color="auto"/>
        </w:pBdr>
      </w:pPr>
    </w:p>
    <w:p w:rsidR="002A0D89" w:rsidRDefault="002A0D89" w:rsidP="003E5376">
      <w:pPr>
        <w:pBdr>
          <w:top w:val="single" w:sz="4" w:space="0" w:color="auto"/>
          <w:left w:val="single" w:sz="4" w:space="4" w:color="auto"/>
          <w:bottom w:val="single" w:sz="4" w:space="1" w:color="auto"/>
          <w:right w:val="single" w:sz="4" w:space="2" w:color="auto"/>
        </w:pBdr>
      </w:pPr>
    </w:p>
    <w:p w:rsidR="002A0D89" w:rsidRDefault="002A0D89" w:rsidP="003E5376">
      <w:pPr>
        <w:pBdr>
          <w:top w:val="single" w:sz="4" w:space="0" w:color="auto"/>
          <w:left w:val="single" w:sz="4" w:space="4" w:color="auto"/>
          <w:bottom w:val="single" w:sz="4" w:space="1" w:color="auto"/>
          <w:right w:val="single" w:sz="4" w:space="2" w:color="auto"/>
        </w:pBdr>
        <w:rPr>
          <w:b/>
          <w:u w:val="single"/>
        </w:rPr>
      </w:pPr>
      <w:r>
        <w:rPr>
          <w:b/>
          <w:u w:val="single"/>
        </w:rPr>
        <w:t>PARK &amp; RECREATION ADVISORY BOARD</w:t>
      </w:r>
    </w:p>
    <w:p w:rsidR="002A0D89" w:rsidRDefault="002A0D89" w:rsidP="003E5376">
      <w:pPr>
        <w:pBdr>
          <w:top w:val="single" w:sz="4" w:space="0" w:color="auto"/>
          <w:left w:val="single" w:sz="4" w:space="4" w:color="auto"/>
          <w:bottom w:val="single" w:sz="4" w:space="1" w:color="auto"/>
          <w:right w:val="single" w:sz="4" w:space="2" w:color="auto"/>
        </w:pBdr>
        <w:rPr>
          <w:b/>
          <w:u w:val="single"/>
        </w:rPr>
      </w:pPr>
    </w:p>
    <w:p w:rsidR="002A0D89" w:rsidRDefault="002A0D89" w:rsidP="003E5376">
      <w:pPr>
        <w:pBdr>
          <w:top w:val="single" w:sz="4" w:space="0" w:color="auto"/>
          <w:left w:val="single" w:sz="4" w:space="4" w:color="auto"/>
          <w:bottom w:val="single" w:sz="4" w:space="1" w:color="auto"/>
          <w:right w:val="single" w:sz="4" w:space="2" w:color="auto"/>
        </w:pBdr>
      </w:pPr>
      <w:r>
        <w:tab/>
        <w:t xml:space="preserve">Dick </w:t>
      </w:r>
      <w:proofErr w:type="spellStart"/>
      <w:r>
        <w:t>Stumph</w:t>
      </w:r>
      <w:proofErr w:type="spellEnd"/>
    </w:p>
    <w:p w:rsidR="002A0D89" w:rsidRDefault="002A0D89" w:rsidP="003E5376">
      <w:pPr>
        <w:pBdr>
          <w:top w:val="single" w:sz="4" w:space="0" w:color="auto"/>
          <w:left w:val="single" w:sz="4" w:space="4" w:color="auto"/>
          <w:bottom w:val="single" w:sz="4" w:space="1" w:color="auto"/>
          <w:right w:val="single" w:sz="4" w:space="2" w:color="auto"/>
        </w:pBdr>
      </w:pPr>
      <w:r>
        <w:tab/>
        <w:t>Dennis Crosby</w:t>
      </w:r>
    </w:p>
    <w:p w:rsidR="002A0D89" w:rsidRDefault="002A0D89" w:rsidP="003E5376">
      <w:pPr>
        <w:pBdr>
          <w:top w:val="single" w:sz="4" w:space="0" w:color="auto"/>
          <w:left w:val="single" w:sz="4" w:space="4" w:color="auto"/>
          <w:bottom w:val="single" w:sz="4" w:space="1" w:color="auto"/>
          <w:right w:val="single" w:sz="4" w:space="2" w:color="auto"/>
        </w:pBdr>
      </w:pPr>
      <w:r>
        <w:tab/>
        <w:t xml:space="preserve">Barbara </w:t>
      </w:r>
      <w:proofErr w:type="spellStart"/>
      <w:r>
        <w:t>Karnis</w:t>
      </w:r>
      <w:proofErr w:type="spellEnd"/>
    </w:p>
    <w:p w:rsidR="002A0D89" w:rsidRDefault="002A0D89" w:rsidP="003E5376">
      <w:pPr>
        <w:pBdr>
          <w:top w:val="single" w:sz="4" w:space="0" w:color="auto"/>
          <w:left w:val="single" w:sz="4" w:space="4" w:color="auto"/>
          <w:bottom w:val="single" w:sz="4" w:space="1" w:color="auto"/>
          <w:right w:val="single" w:sz="4" w:space="2" w:color="auto"/>
        </w:pBdr>
      </w:pPr>
      <w:r>
        <w:tab/>
        <w:t>Brian Loos</w:t>
      </w:r>
    </w:p>
    <w:p w:rsidR="002A0D89" w:rsidRDefault="002A0D89" w:rsidP="003E5376">
      <w:pPr>
        <w:pBdr>
          <w:top w:val="single" w:sz="4" w:space="0" w:color="auto"/>
          <w:left w:val="single" w:sz="4" w:space="4" w:color="auto"/>
          <w:bottom w:val="single" w:sz="4" w:space="1" w:color="auto"/>
          <w:right w:val="single" w:sz="4" w:space="2" w:color="auto"/>
        </w:pBdr>
      </w:pPr>
      <w:r>
        <w:tab/>
        <w:t>Alice Watkins</w:t>
      </w:r>
    </w:p>
    <w:p w:rsidR="002A0D89" w:rsidRDefault="002A0D89" w:rsidP="003E5376">
      <w:pPr>
        <w:pBdr>
          <w:top w:val="single" w:sz="4" w:space="0" w:color="auto"/>
          <w:left w:val="single" w:sz="4" w:space="4" w:color="auto"/>
          <w:bottom w:val="single" w:sz="4" w:space="1" w:color="auto"/>
          <w:right w:val="single" w:sz="4" w:space="2" w:color="auto"/>
        </w:pBdr>
      </w:pPr>
      <w:r>
        <w:tab/>
        <w:t xml:space="preserve">Alice </w:t>
      </w:r>
      <w:proofErr w:type="spellStart"/>
      <w:r>
        <w:t>Milward</w:t>
      </w:r>
      <w:proofErr w:type="spellEnd"/>
    </w:p>
    <w:p w:rsidR="002A0D89" w:rsidRDefault="002A0D89" w:rsidP="00383C76">
      <w:pPr>
        <w:pBdr>
          <w:top w:val="single" w:sz="4" w:space="0" w:color="auto"/>
          <w:left w:val="single" w:sz="4" w:space="4" w:color="auto"/>
          <w:bottom w:val="single" w:sz="4" w:space="1" w:color="auto"/>
          <w:right w:val="single" w:sz="4" w:space="2" w:color="auto"/>
        </w:pBdr>
        <w:rPr>
          <w:sz w:val="32"/>
          <w:szCs w:val="32"/>
        </w:rPr>
      </w:pPr>
      <w:r>
        <w:tab/>
      </w: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Default="002A0D89" w:rsidP="001948FC">
      <w:pPr>
        <w:pBdr>
          <w:top w:val="single" w:sz="4" w:space="0" w:color="auto"/>
          <w:left w:val="single" w:sz="4" w:space="4" w:color="auto"/>
          <w:bottom w:val="single" w:sz="4" w:space="1" w:color="auto"/>
          <w:right w:val="single" w:sz="4" w:space="2" w:color="auto"/>
        </w:pBdr>
        <w:jc w:val="center"/>
      </w:pPr>
      <w:r>
        <w:rPr>
          <w:sz w:val="28"/>
          <w:szCs w:val="28"/>
        </w:rPr>
        <w:t>September 2010</w:t>
      </w:r>
    </w:p>
    <w:p w:rsidR="002A0D89" w:rsidRDefault="002A0D89" w:rsidP="001948FC">
      <w:pPr>
        <w:pBdr>
          <w:top w:val="single" w:sz="4" w:space="0" w:color="auto"/>
          <w:left w:val="single" w:sz="4" w:space="4" w:color="auto"/>
          <w:bottom w:val="single" w:sz="4" w:space="1" w:color="auto"/>
          <w:right w:val="single" w:sz="4" w:space="2" w:color="auto"/>
        </w:pBdr>
        <w:jc w:val="both"/>
      </w:pPr>
    </w:p>
    <w:p w:rsidR="002A0D89" w:rsidRDefault="002A0D89" w:rsidP="009501D5">
      <w:pPr>
        <w:jc w:val="center"/>
        <w:rPr>
          <w:b/>
          <w:bCs/>
          <w:u w:val="single"/>
        </w:rPr>
      </w:pPr>
    </w:p>
    <w:p w:rsidR="002A0D89" w:rsidRDefault="002A0D89" w:rsidP="009501D5">
      <w:pPr>
        <w:jc w:val="center"/>
        <w:rPr>
          <w:b/>
          <w:bCs/>
          <w:u w:val="single"/>
        </w:rPr>
      </w:pPr>
      <w:r>
        <w:rPr>
          <w:b/>
          <w:bCs/>
          <w:u w:val="single"/>
        </w:rPr>
        <w:lastRenderedPageBreak/>
        <w:t>Table of Contents</w:t>
      </w:r>
    </w:p>
    <w:p w:rsidR="002A0D89" w:rsidRDefault="002A0D89" w:rsidP="009501D5">
      <w:pPr>
        <w:jc w:val="center"/>
        <w:rPr>
          <w:b/>
          <w:bCs/>
          <w:u w:val="single"/>
        </w:rPr>
      </w:pPr>
    </w:p>
    <w:p w:rsidR="002A0D89" w:rsidRDefault="002A0D89" w:rsidP="009501D5">
      <w:pPr>
        <w:jc w:val="center"/>
      </w:pPr>
    </w:p>
    <w:p w:rsidR="002A0D89" w:rsidRDefault="002A0D89" w:rsidP="004B3677">
      <w:pPr>
        <w:spacing w:after="360"/>
        <w:ind w:firstLine="540"/>
        <w:jc w:val="both"/>
      </w:pPr>
      <w:r>
        <w:t>Vision/Mission Statement and Goals……………………………………………3</w:t>
      </w:r>
    </w:p>
    <w:p w:rsidR="002A0D89" w:rsidRDefault="002A0D89" w:rsidP="004B3677">
      <w:pPr>
        <w:spacing w:after="360"/>
        <w:ind w:firstLine="480"/>
        <w:jc w:val="both"/>
      </w:pPr>
      <w:r>
        <w:t>Target Projects…………..….………………………………………………………5</w:t>
      </w:r>
    </w:p>
    <w:p w:rsidR="002A0D89" w:rsidRDefault="002A0D89" w:rsidP="004B3677">
      <w:pPr>
        <w:spacing w:after="360"/>
        <w:ind w:firstLine="540"/>
        <w:jc w:val="both"/>
      </w:pPr>
      <w:r>
        <w:t>Introduction and Case Statement……………….………………..…………...…7</w:t>
      </w:r>
    </w:p>
    <w:p w:rsidR="002A0D89" w:rsidRDefault="002A0D89" w:rsidP="004B3677">
      <w:pPr>
        <w:spacing w:after="360"/>
        <w:ind w:firstLine="540"/>
        <w:jc w:val="both"/>
      </w:pPr>
      <w:r>
        <w:t>Demographic Overview…………………………….....……….……….………...9</w:t>
      </w:r>
    </w:p>
    <w:p w:rsidR="002A0D89" w:rsidRDefault="002A0D89" w:rsidP="004B3677">
      <w:pPr>
        <w:spacing w:after="360"/>
        <w:jc w:val="both"/>
      </w:pPr>
      <w:r>
        <w:t xml:space="preserve">        Background on Parks &amp; Recreation in </w:t>
      </w:r>
      <w:smartTag w:uri="urn:schemas-microsoft-com:office:smarttags" w:element="PlaceName">
        <w:smartTag w:uri="urn:schemas-microsoft-com:office:smarttags" w:element="place">
          <w:r>
            <w:t>Cowlitz</w:t>
          </w:r>
        </w:smartTag>
        <w:r>
          <w:t xml:space="preserve"> </w:t>
        </w:r>
        <w:smartTag w:uri="urn:schemas-microsoft-com:office:smarttags" w:element="PlaceType">
          <w:r>
            <w:t>County</w:t>
          </w:r>
        </w:smartTag>
      </w:smartTag>
      <w:r>
        <w:t>…….……….……… 10</w:t>
      </w:r>
    </w:p>
    <w:p w:rsidR="002A0D89" w:rsidRDefault="002A0D89" w:rsidP="004B3677">
      <w:pPr>
        <w:spacing w:after="360"/>
        <w:jc w:val="both"/>
      </w:pPr>
      <w:r>
        <w:t xml:space="preserve">        Populations Trends……………………………………….………….………..…15</w:t>
      </w:r>
    </w:p>
    <w:p w:rsidR="002A0D89" w:rsidRDefault="002A0D89" w:rsidP="004B3677">
      <w:pPr>
        <w:spacing w:after="360"/>
        <w:ind w:firstLine="540"/>
        <w:jc w:val="both"/>
      </w:pPr>
      <w:r>
        <w:t>Summary of Findings and Conclusions……..….…………………….………19</w:t>
      </w:r>
    </w:p>
    <w:p w:rsidR="002A0D89" w:rsidRDefault="002A0D89" w:rsidP="004B3677">
      <w:pPr>
        <w:spacing w:after="360"/>
        <w:ind w:firstLine="540"/>
        <w:jc w:val="both"/>
      </w:pPr>
      <w:r>
        <w:t>Demands Assessment………………………………….……………………….21</w:t>
      </w:r>
    </w:p>
    <w:p w:rsidR="002A0D89" w:rsidRDefault="002A0D89" w:rsidP="004B3677">
      <w:pPr>
        <w:spacing w:after="360"/>
        <w:ind w:firstLine="540"/>
        <w:jc w:val="both"/>
      </w:pPr>
      <w:r>
        <w:t>Park Visitation Counts…………………………………………………………..22</w:t>
      </w:r>
    </w:p>
    <w:p w:rsidR="002A0D89" w:rsidRDefault="002A0D89" w:rsidP="00F51E0A">
      <w:pPr>
        <w:spacing w:after="360"/>
        <w:ind w:firstLine="540"/>
        <w:jc w:val="both"/>
      </w:pPr>
      <w:r>
        <w:t>Existing Cowlitz County Park and Recreation Facilities……………………24</w:t>
      </w:r>
    </w:p>
    <w:p w:rsidR="002A0D89" w:rsidRPr="009501D5" w:rsidRDefault="002A0D89" w:rsidP="004B3677">
      <w:pPr>
        <w:jc w:val="both"/>
      </w:pPr>
    </w:p>
    <w:p w:rsidR="002A0D89" w:rsidRDefault="002A0D89" w:rsidP="004B3677">
      <w:pPr>
        <w:jc w:val="both"/>
      </w:pPr>
    </w:p>
    <w:p w:rsidR="002A0D89" w:rsidRDefault="002A0D89" w:rsidP="0010790C">
      <w:pPr>
        <w:jc w:val="both"/>
      </w:pPr>
    </w:p>
    <w:p w:rsidR="002A0D89" w:rsidRDefault="002A0D89" w:rsidP="0010790C">
      <w:pPr>
        <w:jc w:val="both"/>
      </w:pPr>
    </w:p>
    <w:p w:rsidR="002A0D89" w:rsidRDefault="002A0D89" w:rsidP="0010790C">
      <w:pPr>
        <w:jc w:val="both"/>
      </w:pPr>
    </w:p>
    <w:p w:rsidR="002A0D89" w:rsidRDefault="002A0D89" w:rsidP="0010790C">
      <w:pPr>
        <w:jc w:val="both"/>
      </w:pPr>
    </w:p>
    <w:p w:rsidR="002A0D89" w:rsidRDefault="002A0D89" w:rsidP="0010790C">
      <w:pPr>
        <w:jc w:val="both"/>
      </w:pPr>
    </w:p>
    <w:p w:rsidR="002A0D89" w:rsidRDefault="002A0D89" w:rsidP="0010790C">
      <w:pPr>
        <w:jc w:val="both"/>
      </w:pPr>
    </w:p>
    <w:p w:rsidR="002A0D89" w:rsidRDefault="002A0D89" w:rsidP="0010790C">
      <w:pPr>
        <w:jc w:val="both"/>
      </w:pPr>
    </w:p>
    <w:p w:rsidR="002A0D89" w:rsidRDefault="002A0D89" w:rsidP="0010790C">
      <w:pPr>
        <w:jc w:val="both"/>
      </w:pPr>
    </w:p>
    <w:p w:rsidR="002A0D89" w:rsidRDefault="002A0D89" w:rsidP="0010790C">
      <w:pPr>
        <w:jc w:val="both"/>
      </w:pPr>
    </w:p>
    <w:p w:rsidR="002A0D89" w:rsidRDefault="002A0D89" w:rsidP="0010790C">
      <w:pPr>
        <w:jc w:val="both"/>
      </w:pPr>
    </w:p>
    <w:p w:rsidR="002A0D89" w:rsidRDefault="002A0D89" w:rsidP="0010790C">
      <w:pPr>
        <w:jc w:val="both"/>
      </w:pPr>
    </w:p>
    <w:p w:rsidR="002A0D89" w:rsidRDefault="002A0D89" w:rsidP="0010790C">
      <w:pPr>
        <w:jc w:val="both"/>
      </w:pPr>
    </w:p>
    <w:p w:rsidR="00B82686" w:rsidRDefault="00B82686" w:rsidP="0010790C">
      <w:pPr>
        <w:jc w:val="both"/>
      </w:pPr>
    </w:p>
    <w:p w:rsidR="002A0D89" w:rsidRDefault="002A0D89" w:rsidP="0010790C">
      <w:pPr>
        <w:jc w:val="both"/>
      </w:pPr>
    </w:p>
    <w:p w:rsidR="002A0D89" w:rsidRDefault="002A0D89" w:rsidP="0010790C">
      <w:pPr>
        <w:jc w:val="both"/>
      </w:pPr>
    </w:p>
    <w:p w:rsidR="002A0D89" w:rsidRDefault="002A0D89" w:rsidP="00E6488C">
      <w:pPr>
        <w:jc w:val="center"/>
        <w:rPr>
          <w:b/>
          <w:u w:val="single"/>
        </w:rPr>
      </w:pPr>
      <w:r>
        <w:rPr>
          <w:b/>
          <w:u w:val="single"/>
        </w:rPr>
        <w:t>VISION</w:t>
      </w:r>
    </w:p>
    <w:p w:rsidR="002A0D89" w:rsidRDefault="002A0D89" w:rsidP="0010790C">
      <w:pPr>
        <w:jc w:val="both"/>
      </w:pPr>
    </w:p>
    <w:p w:rsidR="002A0D89" w:rsidRDefault="002A0D89" w:rsidP="0010790C">
      <w:pPr>
        <w:jc w:val="both"/>
      </w:pPr>
      <w:r>
        <w:lastRenderedPageBreak/>
        <w:t>Cowlitz County Parks Department is recognized for collaboration among public and private partnerships that build a healthy community, protect the natural environment and support high quality of life for all residents, now and into the future.</w:t>
      </w:r>
    </w:p>
    <w:p w:rsidR="002A0D89" w:rsidRDefault="002A0D89" w:rsidP="0010790C">
      <w:pPr>
        <w:jc w:val="both"/>
      </w:pPr>
    </w:p>
    <w:p w:rsidR="002A0D89" w:rsidRDefault="002A0D89" w:rsidP="00E6488C">
      <w:pPr>
        <w:jc w:val="center"/>
      </w:pPr>
      <w:smartTag w:uri="urn:schemas-microsoft-com:office:smarttags" w:element="City">
        <w:smartTag w:uri="urn:schemas-microsoft-com:office:smarttags" w:element="place">
          <w:r>
            <w:rPr>
              <w:b/>
              <w:u w:val="single"/>
            </w:rPr>
            <w:t>MISSION</w:t>
          </w:r>
        </w:smartTag>
      </w:smartTag>
    </w:p>
    <w:p w:rsidR="002A0D89" w:rsidRDefault="002A0D89" w:rsidP="0010790C">
      <w:pPr>
        <w:jc w:val="both"/>
      </w:pPr>
    </w:p>
    <w:p w:rsidR="002A0D89" w:rsidRDefault="002A0D89" w:rsidP="0010790C">
      <w:pPr>
        <w:jc w:val="both"/>
      </w:pPr>
      <w:r>
        <w:t xml:space="preserve">Meeting community and tourist needs by providing a safe unified system of parks, trails, recreation facilities and natural areas that maintains environmental stewardship and provides diverse recreational programs and opportunities. </w:t>
      </w:r>
    </w:p>
    <w:p w:rsidR="002A0D89" w:rsidRDefault="002A0D89" w:rsidP="0010790C">
      <w:pPr>
        <w:jc w:val="both"/>
      </w:pPr>
    </w:p>
    <w:p w:rsidR="002A0D89" w:rsidRDefault="002A0D89" w:rsidP="00E6488C">
      <w:pPr>
        <w:jc w:val="center"/>
        <w:rPr>
          <w:b/>
          <w:u w:val="single"/>
        </w:rPr>
      </w:pPr>
      <w:r>
        <w:rPr>
          <w:b/>
          <w:u w:val="single"/>
        </w:rPr>
        <w:t>GUIDING PRINCIPLES</w:t>
      </w:r>
    </w:p>
    <w:p w:rsidR="002A0D89" w:rsidRDefault="002A0D89" w:rsidP="0010790C">
      <w:pPr>
        <w:jc w:val="both"/>
        <w:rPr>
          <w:b/>
          <w:u w:val="single"/>
        </w:rPr>
      </w:pPr>
    </w:p>
    <w:p w:rsidR="002A0D89" w:rsidRDefault="002A0D89" w:rsidP="00BC44D9">
      <w:pPr>
        <w:pStyle w:val="ListParagraph"/>
        <w:numPr>
          <w:ilvl w:val="0"/>
          <w:numId w:val="18"/>
        </w:numPr>
        <w:jc w:val="both"/>
      </w:pPr>
      <w:r>
        <w:t>Offer open space and park infrastructure that facilitates active and healthy lifestyles</w:t>
      </w:r>
    </w:p>
    <w:p w:rsidR="002A0D89" w:rsidRDefault="002A0D89" w:rsidP="00BC44D9">
      <w:pPr>
        <w:pStyle w:val="ListParagraph"/>
        <w:numPr>
          <w:ilvl w:val="0"/>
          <w:numId w:val="18"/>
        </w:numPr>
        <w:jc w:val="both"/>
      </w:pPr>
      <w:r>
        <w:t>Provide an environment that allows a variety of positive social interactions</w:t>
      </w:r>
    </w:p>
    <w:p w:rsidR="002A0D89" w:rsidRDefault="002A0D89" w:rsidP="00BC44D9">
      <w:pPr>
        <w:pStyle w:val="ListParagraph"/>
        <w:numPr>
          <w:ilvl w:val="0"/>
          <w:numId w:val="18"/>
        </w:numPr>
        <w:jc w:val="both"/>
      </w:pPr>
      <w:r>
        <w:t xml:space="preserve">Develop parks that accentuate and become a portal to the natural beauty of </w:t>
      </w:r>
      <w:smartTag w:uri="urn:schemas-microsoft-com:office:smarttags" w:element="PlaceName">
        <w:smartTag w:uri="urn:schemas-microsoft-com:office:smarttags" w:element="place">
          <w:r>
            <w:t>Cowlitz</w:t>
          </w:r>
        </w:smartTag>
        <w:r>
          <w:t xml:space="preserve"> </w:t>
        </w:r>
        <w:smartTag w:uri="urn:schemas-microsoft-com:office:smarttags" w:element="PlaceType">
          <w:r>
            <w:t>County</w:t>
          </w:r>
        </w:smartTag>
      </w:smartTag>
    </w:p>
    <w:p w:rsidR="002A0D89" w:rsidRDefault="002A0D89" w:rsidP="00BC44D9">
      <w:pPr>
        <w:pStyle w:val="ListParagraph"/>
        <w:numPr>
          <w:ilvl w:val="0"/>
          <w:numId w:val="18"/>
        </w:numPr>
        <w:jc w:val="both"/>
      </w:pPr>
      <w:r>
        <w:t xml:space="preserve">Practice, promote and preserve the historic and cultural heritage of </w:t>
      </w:r>
      <w:smartTag w:uri="urn:schemas-microsoft-com:office:smarttags" w:element="PlaceName">
        <w:smartTag w:uri="urn:schemas-microsoft-com:office:smarttags" w:element="place">
          <w:r>
            <w:t>Cowlitz</w:t>
          </w:r>
        </w:smartTag>
        <w:r>
          <w:t xml:space="preserve"> </w:t>
        </w:r>
        <w:smartTag w:uri="urn:schemas-microsoft-com:office:smarttags" w:element="PlaceType">
          <w:r>
            <w:t>County</w:t>
          </w:r>
        </w:smartTag>
      </w:smartTag>
      <w:r>
        <w:t xml:space="preserve"> resources while being effective stewards of the land</w:t>
      </w:r>
    </w:p>
    <w:p w:rsidR="002A0D89" w:rsidRDefault="002A0D89" w:rsidP="00BC44D9">
      <w:pPr>
        <w:jc w:val="both"/>
      </w:pPr>
    </w:p>
    <w:p w:rsidR="002A0D89" w:rsidRDefault="002A0D89" w:rsidP="00E6488C">
      <w:pPr>
        <w:jc w:val="center"/>
        <w:rPr>
          <w:b/>
          <w:u w:val="single"/>
        </w:rPr>
      </w:pPr>
      <w:r>
        <w:rPr>
          <w:b/>
          <w:u w:val="single"/>
        </w:rPr>
        <w:t>GOALS</w:t>
      </w:r>
    </w:p>
    <w:p w:rsidR="002A0D89" w:rsidRDefault="002A0D89" w:rsidP="00BC44D9">
      <w:pPr>
        <w:jc w:val="both"/>
        <w:rPr>
          <w:b/>
          <w:u w:val="single"/>
        </w:rPr>
      </w:pPr>
    </w:p>
    <w:p w:rsidR="002A0D89" w:rsidRDefault="002A0D89" w:rsidP="00BC44D9">
      <w:pPr>
        <w:jc w:val="both"/>
        <w:rPr>
          <w:i/>
          <w:u w:val="single"/>
        </w:rPr>
      </w:pPr>
      <w:r>
        <w:rPr>
          <w:i/>
          <w:u w:val="single"/>
        </w:rPr>
        <w:t>Provide diverse recreational opportunities for community members and tourists</w:t>
      </w:r>
    </w:p>
    <w:p w:rsidR="002A0D89" w:rsidRDefault="002A0D89" w:rsidP="00BC44D9">
      <w:pPr>
        <w:jc w:val="both"/>
      </w:pPr>
    </w:p>
    <w:p w:rsidR="002A0D89" w:rsidRDefault="002A0D89" w:rsidP="00BC44D9">
      <w:pPr>
        <w:pStyle w:val="ListParagraph"/>
        <w:numPr>
          <w:ilvl w:val="0"/>
          <w:numId w:val="20"/>
        </w:numPr>
        <w:jc w:val="both"/>
      </w:pPr>
      <w:r>
        <w:t>Assess changing needs and priorities regularly to keep the comprehensive plan abreast of current needs</w:t>
      </w:r>
    </w:p>
    <w:p w:rsidR="002A0D89" w:rsidRDefault="002A0D89" w:rsidP="00BC44D9">
      <w:pPr>
        <w:pStyle w:val="ListParagraph"/>
        <w:numPr>
          <w:ilvl w:val="0"/>
          <w:numId w:val="20"/>
        </w:numPr>
        <w:jc w:val="both"/>
      </w:pPr>
      <w:r>
        <w:t>Provide recreational opportunities for the needs of all residents</w:t>
      </w:r>
    </w:p>
    <w:p w:rsidR="002A0D89" w:rsidRDefault="002A0D89" w:rsidP="00BC44D9">
      <w:pPr>
        <w:pStyle w:val="ListParagraph"/>
        <w:numPr>
          <w:ilvl w:val="0"/>
          <w:numId w:val="20"/>
        </w:numPr>
        <w:jc w:val="both"/>
      </w:pPr>
      <w:r>
        <w:t>Promote tourism by development of viewpoints, picnic sites, interpretative information and other services to enhance a visitor’s experience</w:t>
      </w:r>
    </w:p>
    <w:p w:rsidR="002A0D89" w:rsidRDefault="002A0D89" w:rsidP="00BC44D9">
      <w:pPr>
        <w:pStyle w:val="ListParagraph"/>
        <w:numPr>
          <w:ilvl w:val="0"/>
          <w:numId w:val="20"/>
        </w:numPr>
        <w:jc w:val="both"/>
      </w:pPr>
      <w:r>
        <w:t>Support program development through utilization of county facilities</w:t>
      </w:r>
    </w:p>
    <w:p w:rsidR="002A0D89" w:rsidRDefault="002A0D89" w:rsidP="00BC44D9">
      <w:pPr>
        <w:jc w:val="both"/>
        <w:rPr>
          <w:i/>
          <w:u w:val="single"/>
        </w:rPr>
      </w:pPr>
    </w:p>
    <w:p w:rsidR="002A0D89" w:rsidRDefault="002A0D89" w:rsidP="00BC44D9">
      <w:pPr>
        <w:jc w:val="both"/>
        <w:rPr>
          <w:i/>
          <w:u w:val="single"/>
        </w:rPr>
      </w:pPr>
      <w:r>
        <w:rPr>
          <w:i/>
          <w:u w:val="single"/>
        </w:rPr>
        <w:t>Maintain and enhance existing parks</w:t>
      </w:r>
    </w:p>
    <w:p w:rsidR="002A0D89" w:rsidRDefault="002A0D89" w:rsidP="00BC44D9">
      <w:pPr>
        <w:jc w:val="both"/>
        <w:rPr>
          <w:i/>
          <w:u w:val="single"/>
        </w:rPr>
      </w:pPr>
    </w:p>
    <w:p w:rsidR="002A0D89" w:rsidRDefault="002A0D89" w:rsidP="00BC44D9">
      <w:pPr>
        <w:pStyle w:val="ListParagraph"/>
        <w:numPr>
          <w:ilvl w:val="0"/>
          <w:numId w:val="21"/>
        </w:numPr>
        <w:jc w:val="both"/>
      </w:pPr>
      <w:r>
        <w:t>Develop capital improvement budget</w:t>
      </w:r>
    </w:p>
    <w:p w:rsidR="002A0D89" w:rsidRDefault="002A0D89" w:rsidP="00BC44D9">
      <w:pPr>
        <w:pStyle w:val="ListParagraph"/>
        <w:numPr>
          <w:ilvl w:val="0"/>
          <w:numId w:val="21"/>
        </w:numPr>
        <w:jc w:val="both"/>
      </w:pPr>
      <w:r>
        <w:t>Regularly review public use of all park facilities to identify potential future improvements and efficiency of maintenance</w:t>
      </w:r>
    </w:p>
    <w:p w:rsidR="002A0D89" w:rsidRDefault="002A0D89" w:rsidP="00BC44D9">
      <w:pPr>
        <w:pStyle w:val="ListParagraph"/>
        <w:numPr>
          <w:ilvl w:val="0"/>
          <w:numId w:val="21"/>
        </w:numPr>
        <w:jc w:val="both"/>
      </w:pPr>
      <w:r>
        <w:t>Provide routine preventative maintenance</w:t>
      </w:r>
    </w:p>
    <w:p w:rsidR="002A0D89" w:rsidRDefault="002A0D89" w:rsidP="00BC44D9">
      <w:pPr>
        <w:pStyle w:val="ListParagraph"/>
        <w:numPr>
          <w:ilvl w:val="0"/>
          <w:numId w:val="21"/>
        </w:numPr>
        <w:jc w:val="both"/>
      </w:pPr>
      <w:r>
        <w:t>Utilize efficient maintenance practices and labor</w:t>
      </w:r>
    </w:p>
    <w:p w:rsidR="002A0D89" w:rsidRDefault="002A0D89" w:rsidP="00BC44D9">
      <w:pPr>
        <w:pStyle w:val="ListParagraph"/>
        <w:numPr>
          <w:ilvl w:val="0"/>
          <w:numId w:val="21"/>
        </w:numPr>
        <w:jc w:val="both"/>
      </w:pPr>
      <w:r>
        <w:t>Promote the creative collaboration of volunteers to create, maintain and improve parks</w:t>
      </w:r>
    </w:p>
    <w:p w:rsidR="002A0D89" w:rsidRDefault="002A0D89" w:rsidP="009D79CC">
      <w:pPr>
        <w:jc w:val="both"/>
        <w:rPr>
          <w:i/>
          <w:u w:val="single"/>
        </w:rPr>
      </w:pPr>
    </w:p>
    <w:p w:rsidR="002A0D89" w:rsidRDefault="002A0D89" w:rsidP="009D79CC">
      <w:pPr>
        <w:jc w:val="both"/>
        <w:rPr>
          <w:i/>
          <w:u w:val="single"/>
        </w:rPr>
      </w:pPr>
    </w:p>
    <w:p w:rsidR="002A0D89" w:rsidRDefault="002A0D89" w:rsidP="009D79CC">
      <w:pPr>
        <w:jc w:val="both"/>
        <w:rPr>
          <w:i/>
          <w:u w:val="single"/>
        </w:rPr>
      </w:pPr>
    </w:p>
    <w:p w:rsidR="002A0D89" w:rsidRDefault="002A0D89" w:rsidP="009D79CC">
      <w:pPr>
        <w:jc w:val="both"/>
        <w:rPr>
          <w:i/>
          <w:u w:val="single"/>
        </w:rPr>
      </w:pPr>
      <w:r>
        <w:rPr>
          <w:i/>
          <w:u w:val="single"/>
        </w:rPr>
        <w:t>Acquire adequate funding to implement the comprehensive park plan</w:t>
      </w:r>
    </w:p>
    <w:p w:rsidR="002A0D89" w:rsidRDefault="002A0D89" w:rsidP="009D79CC">
      <w:pPr>
        <w:jc w:val="both"/>
        <w:rPr>
          <w:i/>
          <w:u w:val="single"/>
        </w:rPr>
      </w:pPr>
    </w:p>
    <w:p w:rsidR="002A0D89" w:rsidRDefault="002A0D89" w:rsidP="009D79CC">
      <w:pPr>
        <w:pStyle w:val="ListParagraph"/>
        <w:numPr>
          <w:ilvl w:val="0"/>
          <w:numId w:val="22"/>
        </w:numPr>
        <w:jc w:val="both"/>
      </w:pPr>
      <w:r>
        <w:lastRenderedPageBreak/>
        <w:t>Initiate voter approved funding – any combination thereof to include bonds, levies and taxing district(s) to finance development and improvements</w:t>
      </w:r>
    </w:p>
    <w:p w:rsidR="002A0D89" w:rsidRDefault="002A0D89" w:rsidP="009D79CC">
      <w:pPr>
        <w:pStyle w:val="ListParagraph"/>
        <w:numPr>
          <w:ilvl w:val="0"/>
          <w:numId w:val="22"/>
        </w:numPr>
        <w:jc w:val="both"/>
      </w:pPr>
      <w:r>
        <w:t>Develop a matching grant program to support community groups and expand fiscal resources</w:t>
      </w:r>
    </w:p>
    <w:p w:rsidR="002A0D89" w:rsidRPr="001972F7" w:rsidRDefault="002A0D89" w:rsidP="009D79CC">
      <w:pPr>
        <w:pStyle w:val="ListParagraph"/>
        <w:numPr>
          <w:ilvl w:val="0"/>
          <w:numId w:val="22"/>
        </w:numPr>
        <w:jc w:val="both"/>
      </w:pPr>
      <w:r w:rsidRPr="001972F7">
        <w:t>Develop guidelines and policies for managing donations and grants</w:t>
      </w:r>
    </w:p>
    <w:p w:rsidR="002A0D89" w:rsidRPr="001972F7" w:rsidRDefault="002A0D89" w:rsidP="009D79CC">
      <w:pPr>
        <w:pStyle w:val="ListParagraph"/>
        <w:numPr>
          <w:ilvl w:val="0"/>
          <w:numId w:val="22"/>
        </w:numPr>
        <w:jc w:val="both"/>
      </w:pPr>
      <w:r w:rsidRPr="001972F7">
        <w:t>Create a parks foundation to expand capabilities</w:t>
      </w:r>
    </w:p>
    <w:p w:rsidR="002A0D89" w:rsidRDefault="002A0D89" w:rsidP="009D79CC">
      <w:pPr>
        <w:pStyle w:val="ListParagraph"/>
        <w:numPr>
          <w:ilvl w:val="0"/>
          <w:numId w:val="22"/>
        </w:numPr>
        <w:jc w:val="both"/>
      </w:pPr>
      <w:r>
        <w:t>Maintain general fund support of parks and recreation programs and maintenance</w:t>
      </w:r>
    </w:p>
    <w:p w:rsidR="002A0D89" w:rsidRPr="001972F7" w:rsidRDefault="002A0D89" w:rsidP="009D79CC">
      <w:pPr>
        <w:pStyle w:val="ListParagraph"/>
        <w:numPr>
          <w:ilvl w:val="0"/>
          <w:numId w:val="22"/>
        </w:numPr>
        <w:jc w:val="both"/>
      </w:pPr>
      <w:r w:rsidRPr="001972F7">
        <w:t>Create a “futures fund” to act on future opportunities to protect natural areas and acquire potential park land as it becomes available</w:t>
      </w:r>
    </w:p>
    <w:p w:rsidR="002A0D89" w:rsidRDefault="002A0D89" w:rsidP="009D79CC">
      <w:pPr>
        <w:pStyle w:val="ListParagraph"/>
        <w:numPr>
          <w:ilvl w:val="0"/>
          <w:numId w:val="22"/>
        </w:numPr>
        <w:jc w:val="both"/>
      </w:pPr>
      <w:r>
        <w:t xml:space="preserve">Develop more rental facilities such as meeting spaces, wedding sites and </w:t>
      </w:r>
      <w:proofErr w:type="spellStart"/>
      <w:r w:rsidR="00203DA1">
        <w:t>reservable</w:t>
      </w:r>
      <w:proofErr w:type="spellEnd"/>
      <w:r>
        <w:t xml:space="preserve"> group picnic areas which can generate additional revenue and can provide an important service to the community</w:t>
      </w:r>
    </w:p>
    <w:p w:rsidR="002A0D89" w:rsidRDefault="002A0D89" w:rsidP="009D79CC">
      <w:pPr>
        <w:pStyle w:val="ListParagraph"/>
        <w:numPr>
          <w:ilvl w:val="0"/>
          <w:numId w:val="22"/>
        </w:numPr>
        <w:jc w:val="both"/>
      </w:pPr>
      <w:r>
        <w:t>Create a county code requiring land developers to land bank and/or make a set monetary investment for future parks development</w:t>
      </w:r>
    </w:p>
    <w:p w:rsidR="002A0D89" w:rsidRPr="009D79CC" w:rsidRDefault="002A0D89" w:rsidP="009D79CC">
      <w:pPr>
        <w:pStyle w:val="ListParagraph"/>
        <w:numPr>
          <w:ilvl w:val="0"/>
          <w:numId w:val="22"/>
        </w:numPr>
        <w:jc w:val="both"/>
      </w:pPr>
      <w:r>
        <w:t>Periodically update all fees and charges to reflect market changes</w:t>
      </w:r>
    </w:p>
    <w:p w:rsidR="002A0D89" w:rsidRDefault="002A0D89"/>
    <w:p w:rsidR="002A0D89" w:rsidRDefault="002A0D89">
      <w:pPr>
        <w:rPr>
          <w:i/>
          <w:u w:val="single"/>
        </w:rPr>
      </w:pPr>
      <w:r>
        <w:rPr>
          <w:i/>
          <w:u w:val="single"/>
        </w:rPr>
        <w:t>Create and maintain comprehensive unified parks, trails, open spaces and shoreline accessibility</w:t>
      </w:r>
    </w:p>
    <w:p w:rsidR="002A0D89" w:rsidRDefault="002A0D89">
      <w:pPr>
        <w:rPr>
          <w:i/>
          <w:u w:val="single"/>
        </w:rPr>
      </w:pPr>
    </w:p>
    <w:p w:rsidR="002A0D89" w:rsidRDefault="002A0D89" w:rsidP="009D79CC">
      <w:pPr>
        <w:pStyle w:val="ListParagraph"/>
        <w:numPr>
          <w:ilvl w:val="0"/>
          <w:numId w:val="24"/>
        </w:numPr>
      </w:pPr>
      <w:r>
        <w:t xml:space="preserve">Ensure equitable distribution of parks throughout </w:t>
      </w:r>
      <w:smartTag w:uri="urn:schemas-microsoft-com:office:smarttags" w:element="PlaceName">
        <w:smartTag w:uri="urn:schemas-microsoft-com:office:smarttags" w:element="place">
          <w:r>
            <w:t>Cowlitz</w:t>
          </w:r>
        </w:smartTag>
        <w:r>
          <w:t xml:space="preserve"> </w:t>
        </w:r>
        <w:smartTag w:uri="urn:schemas-microsoft-com:office:smarttags" w:element="PlaceType">
          <w:r>
            <w:t>County</w:t>
          </w:r>
        </w:smartTag>
      </w:smartTag>
    </w:p>
    <w:p w:rsidR="002A0D89" w:rsidRDefault="002A0D89" w:rsidP="009D79CC">
      <w:pPr>
        <w:pStyle w:val="ListParagraph"/>
        <w:numPr>
          <w:ilvl w:val="0"/>
          <w:numId w:val="24"/>
        </w:numPr>
      </w:pPr>
      <w:r>
        <w:t>Create connections between parks and county destinations through the development of pedestrian, bike and water trails and habitat corridors</w:t>
      </w:r>
    </w:p>
    <w:p w:rsidR="002A0D89" w:rsidRDefault="002A0D89" w:rsidP="009D79CC">
      <w:pPr>
        <w:pStyle w:val="ListParagraph"/>
        <w:numPr>
          <w:ilvl w:val="0"/>
          <w:numId w:val="24"/>
        </w:numPr>
      </w:pPr>
      <w:r>
        <w:t>Create, maintain and enhance shoreline accessibility</w:t>
      </w:r>
    </w:p>
    <w:p w:rsidR="002A0D89" w:rsidRDefault="002A0D89" w:rsidP="009D79CC">
      <w:pPr>
        <w:pStyle w:val="ListParagraph"/>
        <w:numPr>
          <w:ilvl w:val="0"/>
          <w:numId w:val="24"/>
        </w:numPr>
      </w:pPr>
      <w:r>
        <w:t>Land bank sites for future generations</w:t>
      </w:r>
    </w:p>
    <w:p w:rsidR="002A0D89" w:rsidRDefault="002A0D89" w:rsidP="009D79CC">
      <w:pPr>
        <w:pStyle w:val="ListParagraph"/>
        <w:numPr>
          <w:ilvl w:val="0"/>
          <w:numId w:val="24"/>
        </w:numPr>
      </w:pPr>
      <w:r>
        <w:t>Provide additional public access to the banks of local rivers and lakes</w:t>
      </w:r>
    </w:p>
    <w:p w:rsidR="002A0D89" w:rsidRDefault="002A0D89" w:rsidP="009D79CC">
      <w:pPr>
        <w:rPr>
          <w:i/>
          <w:u w:val="single"/>
        </w:rPr>
      </w:pPr>
    </w:p>
    <w:p w:rsidR="002A0D89" w:rsidRPr="009D79CC" w:rsidRDefault="002A0D89" w:rsidP="009D79CC">
      <w:pPr>
        <w:rPr>
          <w:i/>
          <w:u w:val="single"/>
        </w:rPr>
      </w:pPr>
      <w:r>
        <w:rPr>
          <w:i/>
          <w:u w:val="single"/>
        </w:rPr>
        <w:t>Build diverse partnerships to provide services</w:t>
      </w:r>
    </w:p>
    <w:p w:rsidR="002A0D89" w:rsidRDefault="002A0D89">
      <w:pPr>
        <w:rPr>
          <w:i/>
          <w:u w:val="single"/>
        </w:rPr>
      </w:pPr>
    </w:p>
    <w:p w:rsidR="002A0D89" w:rsidRDefault="002A0D89" w:rsidP="009D79CC">
      <w:pPr>
        <w:pStyle w:val="ListParagraph"/>
        <w:numPr>
          <w:ilvl w:val="0"/>
          <w:numId w:val="25"/>
        </w:numPr>
      </w:pPr>
      <w:r>
        <w:t>Pursue and maintain effective partnerships with governmental, public, private and non-profit organizations to maintain parks and recreation facilities</w:t>
      </w:r>
    </w:p>
    <w:p w:rsidR="002A0D89" w:rsidRDefault="002A0D89" w:rsidP="009D79CC">
      <w:pPr>
        <w:pStyle w:val="ListParagraph"/>
        <w:numPr>
          <w:ilvl w:val="0"/>
          <w:numId w:val="25"/>
        </w:numPr>
      </w:pPr>
      <w:r>
        <w:t>Work with local economic development council, chambers of commerce and local businesses to promote tourist and parks and recreation activities</w:t>
      </w:r>
    </w:p>
    <w:p w:rsidR="002A0D89" w:rsidRDefault="002A0D89" w:rsidP="009D79CC">
      <w:pPr>
        <w:pStyle w:val="ListParagraph"/>
        <w:numPr>
          <w:ilvl w:val="0"/>
          <w:numId w:val="25"/>
        </w:numPr>
      </w:pPr>
      <w:r>
        <w:t>Partner with local school districts in the development of joint facilities and ensure access to play areas, athletic fields and indoor facilities</w:t>
      </w:r>
    </w:p>
    <w:p w:rsidR="002A0D89" w:rsidRPr="009D79CC" w:rsidRDefault="002A0D89" w:rsidP="009D79CC">
      <w:pPr>
        <w:pStyle w:val="ListParagraph"/>
        <w:numPr>
          <w:ilvl w:val="0"/>
          <w:numId w:val="25"/>
        </w:numPr>
      </w:pPr>
      <w:r>
        <w:t xml:space="preserve">Coordinate planning with other regional agencies such as </w:t>
      </w:r>
      <w:smartTag w:uri="urn:schemas-microsoft-com:office:smarttags" w:element="place">
        <w:r>
          <w:t>Cowlitz</w:t>
        </w:r>
      </w:smartTag>
      <w:r>
        <w:t xml:space="preserve"> on the Move and the Council of Governments (COG)</w:t>
      </w:r>
    </w:p>
    <w:p w:rsidR="002A0D89" w:rsidRDefault="002A0D89" w:rsidP="009D79CC">
      <w:pPr>
        <w:pStyle w:val="ListParagraph"/>
        <w:ind w:left="3585"/>
      </w:pPr>
    </w:p>
    <w:p w:rsidR="002A0D89" w:rsidRDefault="002A0D89" w:rsidP="009D79CC">
      <w:pPr>
        <w:pStyle w:val="ListParagraph"/>
        <w:ind w:left="3585"/>
      </w:pPr>
    </w:p>
    <w:p w:rsidR="002A0D89" w:rsidRDefault="002A0D89" w:rsidP="009D79CC">
      <w:pPr>
        <w:pStyle w:val="ListParagraph"/>
        <w:ind w:left="3585"/>
      </w:pPr>
    </w:p>
    <w:p w:rsidR="002A0D89" w:rsidRDefault="002A0D89" w:rsidP="009D79CC">
      <w:pPr>
        <w:pStyle w:val="ListParagraph"/>
        <w:ind w:left="3585"/>
      </w:pPr>
    </w:p>
    <w:p w:rsidR="002A0D89" w:rsidRDefault="002A0D89" w:rsidP="009D79CC">
      <w:pPr>
        <w:pStyle w:val="ListParagraph"/>
        <w:ind w:left="3585"/>
      </w:pPr>
    </w:p>
    <w:p w:rsidR="002A0D89" w:rsidRDefault="002A0D89" w:rsidP="009D79CC">
      <w:pPr>
        <w:pStyle w:val="ListParagraph"/>
        <w:ind w:left="3585"/>
      </w:pPr>
    </w:p>
    <w:p w:rsidR="002A0D89" w:rsidRDefault="002A0D89" w:rsidP="00E33C2E">
      <w:pPr>
        <w:pStyle w:val="ListParagraph"/>
        <w:ind w:left="3585"/>
        <w:jc w:val="both"/>
      </w:pPr>
    </w:p>
    <w:p w:rsidR="002A0D89" w:rsidRDefault="002A0D89" w:rsidP="00E33C2E">
      <w:pPr>
        <w:pStyle w:val="ListParagraph"/>
        <w:ind w:left="0"/>
        <w:jc w:val="center"/>
        <w:rPr>
          <w:b/>
          <w:u w:val="single"/>
        </w:rPr>
      </w:pPr>
      <w:r>
        <w:rPr>
          <w:b/>
          <w:u w:val="single"/>
        </w:rPr>
        <w:t>TARGET PROJECTS</w:t>
      </w:r>
    </w:p>
    <w:p w:rsidR="002A0D89" w:rsidRDefault="002A0D89" w:rsidP="00E33C2E">
      <w:pPr>
        <w:pStyle w:val="ListParagraph"/>
        <w:ind w:left="0"/>
        <w:jc w:val="center"/>
        <w:rPr>
          <w:b/>
          <w:u w:val="single"/>
        </w:rPr>
      </w:pPr>
    </w:p>
    <w:p w:rsidR="002A0D89" w:rsidRPr="00E33C2E" w:rsidRDefault="002A0D89" w:rsidP="00E33C2E">
      <w:pPr>
        <w:pStyle w:val="ListParagraph"/>
        <w:ind w:left="0"/>
        <w:jc w:val="both"/>
        <w:rPr>
          <w:b/>
          <w:u w:val="single"/>
        </w:rPr>
      </w:pPr>
      <w:r w:rsidRPr="00E33C2E">
        <w:rPr>
          <w:b/>
          <w:u w:val="single"/>
        </w:rPr>
        <w:t>2011</w:t>
      </w:r>
    </w:p>
    <w:p w:rsidR="002A0D89" w:rsidRDefault="002A0D89" w:rsidP="00E33C2E">
      <w:pPr>
        <w:pStyle w:val="ListParagraph"/>
        <w:ind w:left="0"/>
        <w:jc w:val="both"/>
      </w:pPr>
    </w:p>
    <w:p w:rsidR="002A0D89" w:rsidRDefault="002A0D89" w:rsidP="00E33C2E">
      <w:pPr>
        <w:pStyle w:val="ListParagraph"/>
        <w:numPr>
          <w:ilvl w:val="0"/>
          <w:numId w:val="26"/>
        </w:numPr>
        <w:jc w:val="both"/>
      </w:pPr>
      <w:r>
        <w:t>Development and implementation of shooting range</w:t>
      </w:r>
    </w:p>
    <w:p w:rsidR="002A0D89" w:rsidRDefault="002A0D89" w:rsidP="00E33C2E">
      <w:pPr>
        <w:pStyle w:val="ListParagraph"/>
        <w:numPr>
          <w:ilvl w:val="0"/>
          <w:numId w:val="26"/>
        </w:numPr>
        <w:jc w:val="both"/>
      </w:pPr>
      <w:r>
        <w:t>Implementation of regional trail plan with incorporated cities, districts and private/corporate landowners/land banks (continuous)</w:t>
      </w:r>
    </w:p>
    <w:p w:rsidR="002A0D89" w:rsidRDefault="002A0D89" w:rsidP="00D45323">
      <w:pPr>
        <w:pStyle w:val="ListParagraph"/>
        <w:ind w:left="360"/>
        <w:jc w:val="both"/>
      </w:pPr>
    </w:p>
    <w:p w:rsidR="002A0D89" w:rsidRDefault="002A0D89" w:rsidP="00D45323">
      <w:pPr>
        <w:jc w:val="both"/>
        <w:rPr>
          <w:b/>
          <w:u w:val="single"/>
        </w:rPr>
      </w:pPr>
      <w:r>
        <w:rPr>
          <w:b/>
          <w:u w:val="single"/>
        </w:rPr>
        <w:t>2012-2013</w:t>
      </w:r>
    </w:p>
    <w:p w:rsidR="002A0D89" w:rsidRDefault="002A0D89" w:rsidP="00D45323">
      <w:pPr>
        <w:jc w:val="both"/>
      </w:pPr>
    </w:p>
    <w:p w:rsidR="002A0D89" w:rsidRDefault="002A0D89" w:rsidP="00D45323">
      <w:pPr>
        <w:pStyle w:val="ListParagraph"/>
        <w:numPr>
          <w:ilvl w:val="0"/>
          <w:numId w:val="26"/>
        </w:numPr>
        <w:jc w:val="both"/>
      </w:pPr>
      <w:r>
        <w:t xml:space="preserve">Complete restoration of </w:t>
      </w:r>
      <w:smartTag w:uri="urn:schemas-microsoft-com:office:smarttags" w:element="PlaceName">
        <w:r>
          <w:t>Harry</w:t>
        </w:r>
      </w:smartTag>
      <w:r>
        <w:t xml:space="preserve"> </w:t>
      </w:r>
      <w:smartTag w:uri="urn:schemas-microsoft-com:office:smarttags" w:element="PlaceName">
        <w:r>
          <w:t>Gardner</w:t>
        </w:r>
      </w:smartTag>
      <w:r>
        <w:t xml:space="preserve"> </w:t>
      </w:r>
      <w:smartTag w:uri="urn:schemas-microsoft-com:office:smarttags" w:element="PlaceType">
        <w:r>
          <w:t>Park</w:t>
        </w:r>
      </w:smartTag>
      <w:r>
        <w:t xml:space="preserve"> to the condition prior to the 1980 eruption of </w:t>
      </w:r>
      <w:smartTag w:uri="urn:schemas-microsoft-com:office:smarttags" w:element="place">
        <w:r>
          <w:t>Mount St. Helens</w:t>
        </w:r>
      </w:smartTag>
      <w:r>
        <w:t xml:space="preserve"> to include RV/tent camping, supporting outdoor venues, hiking, and river access.</w:t>
      </w:r>
    </w:p>
    <w:p w:rsidR="002A0D89" w:rsidRDefault="002A0D89" w:rsidP="00E33C2E">
      <w:pPr>
        <w:pStyle w:val="ListParagraph"/>
        <w:ind w:left="0"/>
        <w:jc w:val="both"/>
      </w:pPr>
    </w:p>
    <w:p w:rsidR="002A0D89" w:rsidRDefault="002A0D89" w:rsidP="00E33C2E">
      <w:pPr>
        <w:pStyle w:val="ListParagraph"/>
        <w:ind w:left="0"/>
        <w:jc w:val="both"/>
        <w:rPr>
          <w:b/>
          <w:u w:val="single"/>
        </w:rPr>
      </w:pPr>
      <w:r>
        <w:rPr>
          <w:b/>
          <w:u w:val="single"/>
        </w:rPr>
        <w:t>2013</w:t>
      </w:r>
    </w:p>
    <w:p w:rsidR="002A0D89" w:rsidRDefault="002A0D89" w:rsidP="00E33C2E">
      <w:pPr>
        <w:pStyle w:val="ListParagraph"/>
        <w:ind w:left="0"/>
        <w:jc w:val="both"/>
        <w:rPr>
          <w:b/>
          <w:u w:val="single"/>
        </w:rPr>
      </w:pPr>
    </w:p>
    <w:p w:rsidR="002A0D89" w:rsidRDefault="002A0D89" w:rsidP="00E33C2E">
      <w:pPr>
        <w:pStyle w:val="ListParagraph"/>
        <w:numPr>
          <w:ilvl w:val="0"/>
          <w:numId w:val="26"/>
        </w:numPr>
        <w:jc w:val="both"/>
      </w:pPr>
      <w:r>
        <w:t>Create kayak/canoeing/sculling opportunities at Coal Creek Slough to include improved launch facilities, restrooms, parking, and other required facilities</w:t>
      </w:r>
    </w:p>
    <w:p w:rsidR="002A0D89" w:rsidRDefault="002A0D89" w:rsidP="00D45323">
      <w:pPr>
        <w:pStyle w:val="ListParagraph"/>
        <w:numPr>
          <w:ilvl w:val="0"/>
          <w:numId w:val="26"/>
        </w:numPr>
        <w:jc w:val="both"/>
      </w:pPr>
      <w:r>
        <w:t xml:space="preserve">Create kayak/canoeing/sculling opportunities at </w:t>
      </w:r>
      <w:smartTag w:uri="urn:schemas-microsoft-com:office:smarttags" w:element="PlaceName">
        <w:smartTag w:uri="urn:schemas-microsoft-com:office:smarttags" w:element="place">
          <w:r>
            <w:t>Silver</w:t>
          </w:r>
        </w:smartTag>
        <w:r>
          <w:t xml:space="preserve"> </w:t>
        </w:r>
        <w:smartTag w:uri="urn:schemas-microsoft-com:office:smarttags" w:element="PlaceType">
          <w:r>
            <w:t>Lake</w:t>
          </w:r>
        </w:smartTag>
      </w:smartTag>
      <w:r>
        <w:t xml:space="preserve"> to include improved launch facilities, restrooms, parking, and other required facilities.</w:t>
      </w:r>
    </w:p>
    <w:p w:rsidR="002A0D89" w:rsidRDefault="002A0D89" w:rsidP="00D45323">
      <w:pPr>
        <w:pStyle w:val="ListParagraph"/>
        <w:ind w:left="360"/>
        <w:jc w:val="both"/>
      </w:pPr>
    </w:p>
    <w:p w:rsidR="002A0D89" w:rsidRDefault="002A0D89" w:rsidP="00E33C2E">
      <w:pPr>
        <w:jc w:val="both"/>
      </w:pPr>
    </w:p>
    <w:p w:rsidR="002A0D89" w:rsidRDefault="002A0D89" w:rsidP="00E33C2E">
      <w:pPr>
        <w:jc w:val="both"/>
        <w:rPr>
          <w:b/>
          <w:u w:val="single"/>
        </w:rPr>
      </w:pPr>
      <w:r>
        <w:rPr>
          <w:b/>
          <w:u w:val="single"/>
        </w:rPr>
        <w:t>2013-2020</w:t>
      </w:r>
    </w:p>
    <w:p w:rsidR="002A0D89" w:rsidRDefault="002A0D89" w:rsidP="00E33C2E">
      <w:pPr>
        <w:jc w:val="both"/>
        <w:rPr>
          <w:b/>
          <w:u w:val="single"/>
        </w:rPr>
      </w:pPr>
    </w:p>
    <w:p w:rsidR="002A0D89" w:rsidRPr="00E33C2E" w:rsidRDefault="002A0D89" w:rsidP="00E33C2E">
      <w:pPr>
        <w:pStyle w:val="ListParagraph"/>
        <w:numPr>
          <w:ilvl w:val="0"/>
          <w:numId w:val="26"/>
        </w:numPr>
        <w:jc w:val="both"/>
        <w:rPr>
          <w:b/>
          <w:u w:val="single"/>
        </w:rPr>
      </w:pPr>
      <w:r>
        <w:t>Acquisition of individual properties to support Frisbee golf (2013), off leash dog park (2013), remote control cars (2014), remote control airplanes (2014), ultimate Frisbee (2015), BMX park (2017), extreme mountain biking park – beginner to extreme (2020)</w:t>
      </w:r>
    </w:p>
    <w:p w:rsidR="002A0D89" w:rsidRDefault="002A0D89" w:rsidP="00E33C2E">
      <w:pPr>
        <w:pStyle w:val="ListParagraph"/>
        <w:ind w:left="0"/>
        <w:jc w:val="both"/>
      </w:pPr>
    </w:p>
    <w:p w:rsidR="002A0D89" w:rsidRDefault="002A0D89" w:rsidP="00E33C2E">
      <w:pPr>
        <w:pStyle w:val="ListParagraph"/>
        <w:ind w:left="0"/>
        <w:jc w:val="both"/>
        <w:rPr>
          <w:b/>
          <w:u w:val="single"/>
        </w:rPr>
      </w:pPr>
      <w:r>
        <w:rPr>
          <w:b/>
          <w:u w:val="single"/>
        </w:rPr>
        <w:t>2013-2021</w:t>
      </w:r>
    </w:p>
    <w:p w:rsidR="002A0D89" w:rsidRDefault="002A0D89" w:rsidP="00E33C2E">
      <w:pPr>
        <w:pStyle w:val="ListParagraph"/>
        <w:ind w:left="0"/>
        <w:jc w:val="both"/>
        <w:rPr>
          <w:b/>
          <w:u w:val="single"/>
        </w:rPr>
      </w:pPr>
    </w:p>
    <w:p w:rsidR="002A0D89" w:rsidRDefault="002A0D89" w:rsidP="009870D7">
      <w:pPr>
        <w:pStyle w:val="ListParagraph"/>
        <w:numPr>
          <w:ilvl w:val="0"/>
          <w:numId w:val="26"/>
        </w:numPr>
        <w:jc w:val="both"/>
      </w:pPr>
      <w:r>
        <w:t xml:space="preserve">Winter park development to include snow shoeing, cross country  skiing, sledding/tubing, snow mobile usage with a warming house and supporting infrastructure </w:t>
      </w:r>
    </w:p>
    <w:p w:rsidR="002A0D89" w:rsidRDefault="002A0D89" w:rsidP="009870D7">
      <w:pPr>
        <w:jc w:val="both"/>
        <w:rPr>
          <w:b/>
          <w:u w:val="single"/>
        </w:rPr>
      </w:pPr>
      <w:r>
        <w:rPr>
          <w:b/>
          <w:u w:val="single"/>
        </w:rPr>
        <w:t>2015</w:t>
      </w:r>
    </w:p>
    <w:p w:rsidR="002A0D89" w:rsidRDefault="002A0D89" w:rsidP="009870D7">
      <w:pPr>
        <w:jc w:val="both"/>
        <w:rPr>
          <w:b/>
          <w:u w:val="single"/>
        </w:rPr>
      </w:pPr>
    </w:p>
    <w:p w:rsidR="002A0D89" w:rsidRDefault="002A0D89" w:rsidP="00DB5854">
      <w:pPr>
        <w:pStyle w:val="ListParagraph"/>
        <w:numPr>
          <w:ilvl w:val="0"/>
          <w:numId w:val="26"/>
        </w:numPr>
        <w:jc w:val="both"/>
      </w:pPr>
      <w:r>
        <w:t>ATV &amp; rock climbing site at LT-1 property</w:t>
      </w:r>
    </w:p>
    <w:p w:rsidR="002A0D89" w:rsidRDefault="002A0D89" w:rsidP="00BA4ED7">
      <w:pPr>
        <w:jc w:val="both"/>
      </w:pPr>
    </w:p>
    <w:p w:rsidR="002A0D89" w:rsidRDefault="002A0D89" w:rsidP="00BA4ED7">
      <w:pPr>
        <w:jc w:val="both"/>
        <w:rPr>
          <w:b/>
          <w:u w:val="single"/>
        </w:rPr>
      </w:pPr>
      <w:r>
        <w:rPr>
          <w:b/>
          <w:u w:val="single"/>
        </w:rPr>
        <w:t>2017</w:t>
      </w:r>
    </w:p>
    <w:p w:rsidR="002A0D89" w:rsidRDefault="002A0D89" w:rsidP="00BA4ED7">
      <w:pPr>
        <w:jc w:val="both"/>
        <w:rPr>
          <w:b/>
          <w:u w:val="single"/>
        </w:rPr>
      </w:pPr>
    </w:p>
    <w:p w:rsidR="002A0D89" w:rsidRDefault="002A0D89" w:rsidP="00BA4ED7">
      <w:pPr>
        <w:pStyle w:val="ListParagraph"/>
        <w:numPr>
          <w:ilvl w:val="0"/>
          <w:numId w:val="26"/>
        </w:numPr>
        <w:jc w:val="both"/>
      </w:pPr>
      <w:r>
        <w:t xml:space="preserve">Development of an east county rural park at </w:t>
      </w:r>
      <w:proofErr w:type="spellStart"/>
      <w:r>
        <w:t>Coweeman</w:t>
      </w:r>
      <w:proofErr w:type="spellEnd"/>
      <w:r>
        <w:t xml:space="preserve"> Ranch site</w:t>
      </w:r>
    </w:p>
    <w:p w:rsidR="002A0D89" w:rsidRDefault="002A0D89" w:rsidP="00BA4ED7">
      <w:pPr>
        <w:pStyle w:val="ListParagraph"/>
        <w:numPr>
          <w:ilvl w:val="0"/>
          <w:numId w:val="26"/>
        </w:numPr>
        <w:jc w:val="both"/>
      </w:pPr>
      <w:r>
        <w:t xml:space="preserve">Overnight facilities at </w:t>
      </w:r>
      <w:proofErr w:type="spellStart"/>
      <w:r>
        <w:t>Hoffstadt</w:t>
      </w:r>
      <w:proofErr w:type="spellEnd"/>
      <w:r>
        <w:t xml:space="preserve"> Bluff that would support backpacking (day and overnight), and implementation of a trail system linking </w:t>
      </w:r>
      <w:proofErr w:type="spellStart"/>
      <w:r>
        <w:t>Hoffstadt</w:t>
      </w:r>
      <w:proofErr w:type="spellEnd"/>
      <w:r>
        <w:t xml:space="preserve"> Bluff to the mud flow and Eco park</w:t>
      </w:r>
    </w:p>
    <w:p w:rsidR="002A0D89" w:rsidRDefault="002A0D89" w:rsidP="00BA4ED7">
      <w:pPr>
        <w:jc w:val="both"/>
        <w:rPr>
          <w:b/>
          <w:u w:val="single"/>
        </w:rPr>
      </w:pPr>
    </w:p>
    <w:p w:rsidR="002A0D89" w:rsidRDefault="002A0D89" w:rsidP="00BA4ED7">
      <w:pPr>
        <w:jc w:val="both"/>
        <w:rPr>
          <w:b/>
          <w:u w:val="single"/>
        </w:rPr>
      </w:pPr>
      <w:r>
        <w:rPr>
          <w:b/>
          <w:u w:val="single"/>
        </w:rPr>
        <w:t>2020</w:t>
      </w:r>
    </w:p>
    <w:p w:rsidR="002A0D89" w:rsidRDefault="002A0D89" w:rsidP="00BA4ED7">
      <w:pPr>
        <w:jc w:val="both"/>
        <w:rPr>
          <w:b/>
          <w:u w:val="single"/>
        </w:rPr>
      </w:pPr>
    </w:p>
    <w:p w:rsidR="002A0D89" w:rsidRDefault="002A0D89" w:rsidP="00BA4ED7">
      <w:pPr>
        <w:pStyle w:val="ListParagraph"/>
        <w:numPr>
          <w:ilvl w:val="0"/>
          <w:numId w:val="27"/>
        </w:numPr>
        <w:jc w:val="both"/>
      </w:pPr>
      <w:r>
        <w:t>Purchase property to develop a park in the south portion of Cowlitz County that would provide river access (including boat launch), walking trails, playground equipment and sports fields and an outdoor venue/amphitheater (possible gazebo)</w:t>
      </w:r>
    </w:p>
    <w:p w:rsidR="002A0D89" w:rsidRDefault="002A0D89" w:rsidP="00BA4ED7">
      <w:pPr>
        <w:pStyle w:val="ListParagraph"/>
        <w:numPr>
          <w:ilvl w:val="0"/>
          <w:numId w:val="27"/>
        </w:numPr>
        <w:jc w:val="both"/>
      </w:pPr>
      <w:r>
        <w:t xml:space="preserve">Willow Grove Park RV and tent camping, a safe swimming area, overnight boat moorage and marina, venue/amphitheater, windsurfing, and supporting infrastructure. </w:t>
      </w:r>
    </w:p>
    <w:p w:rsidR="002A0D89" w:rsidRDefault="002A0D89" w:rsidP="00F15011">
      <w:pPr>
        <w:jc w:val="both"/>
      </w:pPr>
    </w:p>
    <w:p w:rsidR="002A0D89" w:rsidRDefault="002A0D89" w:rsidP="00F15011">
      <w:pPr>
        <w:jc w:val="both"/>
        <w:rPr>
          <w:b/>
          <w:u w:val="single"/>
        </w:rPr>
      </w:pPr>
      <w:r>
        <w:rPr>
          <w:b/>
          <w:u w:val="single"/>
        </w:rPr>
        <w:t>2022</w:t>
      </w:r>
    </w:p>
    <w:p w:rsidR="002A0D89" w:rsidRDefault="002A0D89" w:rsidP="00F15011">
      <w:pPr>
        <w:jc w:val="both"/>
        <w:rPr>
          <w:b/>
          <w:u w:val="single"/>
        </w:rPr>
      </w:pPr>
    </w:p>
    <w:p w:rsidR="002A0D89" w:rsidRDefault="002A0D89" w:rsidP="00F15011">
      <w:pPr>
        <w:pStyle w:val="ListParagraph"/>
        <w:numPr>
          <w:ilvl w:val="0"/>
          <w:numId w:val="28"/>
        </w:numPr>
        <w:jc w:val="both"/>
      </w:pPr>
      <w:r>
        <w:t xml:space="preserve">Complete the </w:t>
      </w:r>
      <w:smartTag w:uri="urn:schemas-microsoft-com:office:smarttags" w:element="PlaceName">
        <w:smartTag w:uri="urn:schemas-microsoft-com:office:smarttags" w:element="place">
          <w:r>
            <w:t>Lexington</w:t>
          </w:r>
        </w:smartTag>
        <w:r>
          <w:t xml:space="preserve"> </w:t>
        </w:r>
        <w:smartTag w:uri="urn:schemas-microsoft-com:office:smarttags" w:element="PlaceType">
          <w:r>
            <w:t>Bridge</w:t>
          </w:r>
        </w:smartTag>
      </w:smartTag>
      <w:r>
        <w:t xml:space="preserve"> to Castle Rock trail loop with supporting infrastructure including an equestrian trail/infrastructure development and implementation.  </w:t>
      </w:r>
    </w:p>
    <w:p w:rsidR="002A0D89" w:rsidRDefault="002A0D89" w:rsidP="00F15011">
      <w:pPr>
        <w:jc w:val="both"/>
      </w:pPr>
    </w:p>
    <w:p w:rsidR="002A0D89" w:rsidRDefault="002A0D89" w:rsidP="00F15011">
      <w:pPr>
        <w:jc w:val="both"/>
        <w:rPr>
          <w:b/>
          <w:u w:val="single"/>
        </w:rPr>
      </w:pPr>
      <w:r>
        <w:rPr>
          <w:b/>
          <w:u w:val="single"/>
        </w:rPr>
        <w:t>2025</w:t>
      </w:r>
    </w:p>
    <w:p w:rsidR="002A0D89" w:rsidRDefault="002A0D89" w:rsidP="00F15011">
      <w:pPr>
        <w:jc w:val="both"/>
        <w:rPr>
          <w:b/>
          <w:u w:val="single"/>
        </w:rPr>
      </w:pPr>
    </w:p>
    <w:p w:rsidR="002A0D89" w:rsidRPr="00F15011" w:rsidRDefault="002A0D89" w:rsidP="00F15011">
      <w:pPr>
        <w:pStyle w:val="ListParagraph"/>
        <w:numPr>
          <w:ilvl w:val="0"/>
          <w:numId w:val="28"/>
        </w:numPr>
        <w:jc w:val="both"/>
      </w:pPr>
      <w:r>
        <w:t>Create a multipurpose indoor sports complex (baseball, soccer, basketball etc.)</w:t>
      </w:r>
    </w:p>
    <w:p w:rsidR="002A0D89" w:rsidRDefault="002A0D89" w:rsidP="00E33C2E">
      <w:pPr>
        <w:pStyle w:val="ListParagraph"/>
        <w:ind w:left="0"/>
        <w:jc w:val="both"/>
      </w:pPr>
      <w:r>
        <w:br w:type="page"/>
      </w:r>
    </w:p>
    <w:p w:rsidR="002A0D89" w:rsidRDefault="002A0D89" w:rsidP="0010790C">
      <w:pPr>
        <w:jc w:val="both"/>
      </w:pPr>
    </w:p>
    <w:p w:rsidR="002A0D89" w:rsidRDefault="002A0D89" w:rsidP="0010790C">
      <w:pPr>
        <w:jc w:val="center"/>
      </w:pPr>
      <w:r>
        <w:rPr>
          <w:b/>
          <w:bCs/>
          <w:u w:val="single"/>
        </w:rPr>
        <w:t>Introduction and Case Statement</w:t>
      </w:r>
    </w:p>
    <w:p w:rsidR="002A0D89" w:rsidRDefault="002A0D89" w:rsidP="0010790C">
      <w:pPr>
        <w:jc w:val="center"/>
      </w:pPr>
    </w:p>
    <w:p w:rsidR="002A0D89" w:rsidRDefault="002A0D89" w:rsidP="0010790C">
      <w:pPr>
        <w:jc w:val="both"/>
      </w:pPr>
    </w:p>
    <w:p w:rsidR="002A0D89" w:rsidRDefault="002A0D89" w:rsidP="0010790C">
      <w:pPr>
        <w:jc w:val="both"/>
      </w:pPr>
      <w:smartTag w:uri="urn:schemas-microsoft-com:office:smarttags" w:element="PlaceName">
        <w:smartTag w:uri="urn:schemas-microsoft-com:office:smarttags" w:element="place">
          <w:r>
            <w:t>Cowlitz</w:t>
          </w:r>
        </w:smartTag>
        <w:r>
          <w:t xml:space="preserve"> </w:t>
        </w:r>
        <w:smartTag w:uri="urn:schemas-microsoft-com:office:smarttags" w:element="PlaceType">
          <w:r>
            <w:t>County</w:t>
          </w:r>
        </w:smartTag>
      </w:smartTag>
      <w:r>
        <w:t xml:space="preserve"> instituted its parks and recreation program in 1965 by establishing a citizen’s Park and Recreation Board.  From that time forward, the Park and Recreation Board has actively provided direction in establishing park and recreation resources throughout the County.  This update of the Comprehensive Park Plan for </w:t>
      </w:r>
      <w:smartTag w:uri="urn:schemas-microsoft-com:office:smarttags" w:element="PlaceName">
        <w:smartTag w:uri="urn:schemas-microsoft-com:office:smarttags" w:element="place">
          <w:r>
            <w:t>Cowlitz</w:t>
          </w:r>
        </w:smartTag>
        <w:r>
          <w:t xml:space="preserve"> </w:t>
        </w:r>
        <w:smartTag w:uri="urn:schemas-microsoft-com:office:smarttags" w:element="PlaceType">
          <w:r>
            <w:t>County</w:t>
          </w:r>
        </w:smartTag>
      </w:smartTag>
      <w:r>
        <w:t xml:space="preserve"> continues a tradition of recognizing the importance of a park system in providing the quality of life desired by our residents.  </w:t>
      </w:r>
    </w:p>
    <w:p w:rsidR="002A0D89" w:rsidRDefault="002A0D89" w:rsidP="0010790C">
      <w:pPr>
        <w:jc w:val="both"/>
      </w:pPr>
    </w:p>
    <w:p w:rsidR="002A0D89" w:rsidRDefault="002A0D89" w:rsidP="0010790C">
      <w:pPr>
        <w:jc w:val="both"/>
      </w:pPr>
      <w:smartTag w:uri="urn:schemas-microsoft-com:office:smarttags" w:element="PlaceName">
        <w:smartTag w:uri="urn:schemas-microsoft-com:office:smarttags" w:element="place">
          <w:r>
            <w:t>Cowlitz</w:t>
          </w:r>
        </w:smartTag>
        <w:r>
          <w:t xml:space="preserve"> </w:t>
        </w:r>
        <w:smartTag w:uri="urn:schemas-microsoft-com:office:smarttags" w:element="PlaceType">
          <w:r>
            <w:t>County</w:t>
          </w:r>
        </w:smartTag>
      </w:smartTag>
      <w:r>
        <w:t xml:space="preserve"> has demonstrated its commitment to park and recreation goals by accomplishing and participating in many park and recreation developments.  Between 1986 and 1994 </w:t>
      </w:r>
      <w:smartTag w:uri="urn:schemas-microsoft-com:office:smarttags" w:element="PlaceName">
        <w:smartTag w:uri="urn:schemas-microsoft-com:office:smarttags" w:element="place">
          <w:r>
            <w:t>Cowlitz</w:t>
          </w:r>
        </w:smartTag>
        <w:r>
          <w:t xml:space="preserve"> </w:t>
        </w:r>
        <w:smartTag w:uri="urn:schemas-microsoft-com:office:smarttags" w:element="PlaceType">
          <w:r>
            <w:t>County</w:t>
          </w:r>
        </w:smartTag>
      </w:smartTag>
      <w:r>
        <w:t xml:space="preserve"> invested $4,162,000 into parks and tourism facilities along with an additional $1,555,825 in state and federal grants.  </w:t>
      </w:r>
      <w:smartTag w:uri="urn:schemas-microsoft-com:office:smarttags" w:element="PlaceName">
        <w:smartTag w:uri="urn:schemas-microsoft-com:office:smarttags" w:element="place">
          <w:r>
            <w:t>Cowlitz</w:t>
          </w:r>
        </w:smartTag>
        <w:r>
          <w:t xml:space="preserve"> </w:t>
        </w:r>
        <w:smartTag w:uri="urn:schemas-microsoft-com:office:smarttags" w:element="PlaceType">
          <w:r>
            <w:t>County</w:t>
          </w:r>
        </w:smartTag>
      </w:smartTag>
      <w:r>
        <w:t xml:space="preserve"> has demonstrated its dedication to providing park and recreation facilities to meet the needs of its residents.  </w:t>
      </w:r>
    </w:p>
    <w:p w:rsidR="002A0D89" w:rsidRDefault="002A0D89" w:rsidP="0010790C">
      <w:pPr>
        <w:jc w:val="both"/>
      </w:pPr>
    </w:p>
    <w:p w:rsidR="002A0D89" w:rsidRDefault="002A0D89" w:rsidP="0010790C">
      <w:pPr>
        <w:jc w:val="both"/>
      </w:pPr>
      <w:smartTag w:uri="urn:schemas-microsoft-com:office:smarttags" w:element="PlaceName">
        <w:r>
          <w:t>Cowlitz</w:t>
        </w:r>
      </w:smartTag>
      <w:r>
        <w:t xml:space="preserve"> </w:t>
      </w:r>
      <w:smartTag w:uri="urn:schemas-microsoft-com:office:smarttags" w:element="PlaceType">
        <w:r>
          <w:t>County</w:t>
        </w:r>
      </w:smartTag>
      <w:r>
        <w:t xml:space="preserve"> is located in </w:t>
      </w:r>
      <w:smartTag w:uri="urn:schemas-microsoft-com:office:smarttags" w:element="place">
        <w:r>
          <w:t>Southwest Washington</w:t>
        </w:r>
      </w:smartTag>
      <w:r>
        <w:t xml:space="preserve"> and is comprised of 1,146 square miles.  The </w:t>
      </w:r>
      <w:smartTag w:uri="urn:schemas-microsoft-com:office:smarttags" w:element="place">
        <w:r>
          <w:t>Columbia River</w:t>
        </w:r>
      </w:smartTag>
      <w:r>
        <w:t xml:space="preserve"> forms its southwestern boundary.  </w:t>
      </w:r>
      <w:smartTag w:uri="urn:schemas-microsoft-com:office:smarttags" w:element="PlaceType">
        <w:r>
          <w:t>Coast</w:t>
        </w:r>
      </w:smartTag>
      <w:r>
        <w:t xml:space="preserve"> </w:t>
      </w:r>
      <w:smartTag w:uri="urn:schemas-microsoft-com:office:smarttags" w:element="PlaceType">
        <w:r>
          <w:t>Range</w:t>
        </w:r>
      </w:smartTag>
      <w:r>
        <w:t xml:space="preserve"> </w:t>
      </w:r>
      <w:smartTag w:uri="urn:schemas-microsoft-com:office:smarttags" w:element="PlaceType">
        <w:r>
          <w:t>Mountains</w:t>
        </w:r>
      </w:smartTag>
      <w:r>
        <w:t xml:space="preserve"> border the County on the west with the </w:t>
      </w:r>
      <w:smartTag w:uri="urn:schemas-microsoft-com:office:smarttags" w:element="place">
        <w:r>
          <w:t>Cascade Mountains</w:t>
        </w:r>
      </w:smartTag>
      <w:r>
        <w:t xml:space="preserve"> on the east.  Principal rivers include the Cowlitz River which bisects the County and the Kalama, </w:t>
      </w:r>
      <w:proofErr w:type="spellStart"/>
      <w:r>
        <w:t>Coweeman</w:t>
      </w:r>
      <w:proofErr w:type="spellEnd"/>
      <w:r>
        <w:t xml:space="preserve">, Lewis and Toutle Rivers which originate in the Mount St. Helens drainage.  The County’s varied topography ranges from sea level to approximately 4,000 feet on the flanks of Mount St. Helens and includes three distinctive physiographic regions:  the Cascade Mountain Province, Puget Sound Basin Province and the </w:t>
      </w:r>
      <w:proofErr w:type="spellStart"/>
      <w:r>
        <w:t>Willapa</w:t>
      </w:r>
      <w:proofErr w:type="spellEnd"/>
      <w:r>
        <w:t xml:space="preserve"> Hills Province.  </w:t>
      </w:r>
    </w:p>
    <w:p w:rsidR="002A0D89" w:rsidRDefault="002A0D89" w:rsidP="0010790C">
      <w:pPr>
        <w:jc w:val="both"/>
      </w:pPr>
    </w:p>
    <w:p w:rsidR="002A0D89" w:rsidRDefault="002A0D89" w:rsidP="0010790C">
      <w:pPr>
        <w:jc w:val="both"/>
      </w:pPr>
      <w:r>
        <w:t xml:space="preserve">This comprehensive park plan update is prepared following guidelines established by the Washington State Interagency Committee for Outdoor Recreation (IAC).  The plan’s purpose is to qualify Cowlitz County to receive grant-in-aid funding for county park projects.  It is not the intention of this plan to fulfill any requirements of the Growth Management Act or other land use policies.  At such time as the county does enter into planning under the Growth Management Act, this plan can be amended, supplemented or replaced as appropriate. </w:t>
      </w:r>
    </w:p>
    <w:p w:rsidR="002A0D89" w:rsidRDefault="002A0D89" w:rsidP="0010790C">
      <w:pPr>
        <w:jc w:val="both"/>
      </w:pPr>
    </w:p>
    <w:p w:rsidR="002A0D89" w:rsidRDefault="002A0D89" w:rsidP="0010790C">
      <w:pPr>
        <w:jc w:val="both"/>
      </w:pPr>
      <w:r>
        <w:t xml:space="preserve">The IAC’s required components for a comprehensive park and recreation plan include:  Goals and Objectives, Description of Planning Area, Evaluation of Existing Facilities, Public involvement, Demand and Needs, Action Program and a Capital Improvement Program.  We have additionally recognized the importance of privately owned recreation facilities in meeting the demands of the public.  </w:t>
      </w:r>
    </w:p>
    <w:p w:rsidR="002A0D89" w:rsidRDefault="002A0D89" w:rsidP="0010790C">
      <w:pPr>
        <w:jc w:val="both"/>
      </w:pPr>
    </w:p>
    <w:p w:rsidR="002A0D89" w:rsidRDefault="002A0D89" w:rsidP="0010790C">
      <w:pPr>
        <w:jc w:val="both"/>
      </w:pPr>
      <w:r>
        <w:t>This report also reflects the current thinking of national standards for recreational parks and facilities as provided by the National Recreation &amp; Parks Association (NRPA). Recommendations for future action steps are based on the current status of these facilities, accepted standards, population/demographic growth and changes.</w:t>
      </w:r>
    </w:p>
    <w:p w:rsidR="002A0D89" w:rsidRDefault="002A0D89" w:rsidP="0010790C">
      <w:pPr>
        <w:jc w:val="both"/>
      </w:pPr>
    </w:p>
    <w:p w:rsidR="002A0D89" w:rsidRDefault="002A0D89" w:rsidP="0010790C">
      <w:pPr>
        <w:jc w:val="both"/>
      </w:pPr>
      <w:r>
        <w:t xml:space="preserve">While Cowlitz County currently faces challenges in ensuring its financial stability so that it can move forward in planning for its continued growth, it also has the opportunity to position quality of life issues such as adequate and well maintained parks, sufficient recreational facilities, youth and senior programs, community special events (which bring residents together as a community) to the forefront of community priorities. The level that residents feel connected to their community is most often reflected in their access to quality parks, recreation programs, human services, and community events. </w:t>
      </w:r>
    </w:p>
    <w:p w:rsidR="002A0D89" w:rsidRDefault="002A0D89">
      <w:r>
        <w:br w:type="page"/>
      </w:r>
    </w:p>
    <w:p w:rsidR="002A0D89" w:rsidRDefault="002A0D89" w:rsidP="0010790C">
      <w:pPr>
        <w:jc w:val="both"/>
      </w:pPr>
    </w:p>
    <w:p w:rsidR="002A0D89" w:rsidRPr="0034457F" w:rsidRDefault="002A0D89" w:rsidP="00C6110C">
      <w:pPr>
        <w:jc w:val="center"/>
        <w:rPr>
          <w:b/>
          <w:bCs/>
          <w:u w:val="single"/>
        </w:rPr>
      </w:pPr>
      <w:r>
        <w:rPr>
          <w:b/>
          <w:bCs/>
          <w:u w:val="single"/>
        </w:rPr>
        <w:t xml:space="preserve">Demographic Overview </w:t>
      </w:r>
    </w:p>
    <w:p w:rsidR="002A0D89" w:rsidRDefault="002A0D89" w:rsidP="00C6110C">
      <w:pPr>
        <w:jc w:val="both"/>
      </w:pPr>
    </w:p>
    <w:p w:rsidR="002A0D89" w:rsidRDefault="002A0D89" w:rsidP="00C6110C">
      <w:pPr>
        <w:jc w:val="both"/>
      </w:pPr>
    </w:p>
    <w:p w:rsidR="002A0D89" w:rsidRDefault="002A0D89" w:rsidP="00C6110C">
      <w:pPr>
        <w:jc w:val="both"/>
      </w:pPr>
      <w:r>
        <w:t xml:space="preserve">Archaeologists believe that people have lived in what is now Cowlitz County for at least 12,000 years.  Indian tribe settlements were located along the Columbia River and its tributaries.  Indigenous tribes subsisted by hunting/gathering, fishing and trading with tribes of Eastern Washington, Oregon and Idaho.  </w:t>
      </w:r>
      <w:r w:rsidRPr="001972F7">
        <w:t>Lewis and Clark expedition traveled the Columbia River through Cowlitz County to now, Astoria Oregon to their second winter encampment.  The Hudson’s Bay Company was located in the County area and</w:t>
      </w:r>
      <w:r>
        <w:t xml:space="preserve"> engaged primarily in fur animal trapping prior to the 1840’s.  Beginning in the early 1850’s the “Donation Land Law” authorized the deeding of land to American citizens if those citizens agreed to productively farm and live on the land.  The Cowlitz River Valley was the only level route from Oregon, the destination of most early migrations to the northwest.  The Cowlitz River Valley served as a transportation corridor and provided settlers with flat arable floodplain land.  </w:t>
      </w:r>
    </w:p>
    <w:p w:rsidR="002A0D89" w:rsidRDefault="002A0D89" w:rsidP="00C6110C">
      <w:pPr>
        <w:jc w:val="both"/>
      </w:pPr>
    </w:p>
    <w:p w:rsidR="002A0D89" w:rsidRDefault="002A0D89" w:rsidP="00C6110C">
      <w:pPr>
        <w:jc w:val="both"/>
      </w:pPr>
      <w:r>
        <w:t xml:space="preserve">In 1848, the first lumber mill on the lower Columbia River was established at Oak Point and exploitation of the area’s vast timber resources began.  In 1870, the Northern Pacific Railroad began construction of a line linking Portland with the Puget Sound.  The town of Kalama was established at the point where the railroad met the Columbia River.  The construction of the railroad shifted the focus of settlement in the County.  Previously, settlements had been located primarily on the west side of the Cowlitz River, i.e. Freeport and Monticello.  With the completion of the railroad on the east side of the river several small settlements sprang up around railroad stops.  </w:t>
      </w:r>
    </w:p>
    <w:p w:rsidR="002A0D89" w:rsidRDefault="002A0D89" w:rsidP="00C6110C">
      <w:pPr>
        <w:jc w:val="both"/>
      </w:pPr>
    </w:p>
    <w:p w:rsidR="002A0D89" w:rsidRDefault="002A0D89" w:rsidP="00C6110C">
      <w:pPr>
        <w:jc w:val="both"/>
      </w:pPr>
      <w:r>
        <w:t xml:space="preserve">Prior to 1920, basic economic activity was centered on agriculture and logging with no other significant industries.  A small number of sawmills were dispersed throughout the County.  In the early 1920’s, the Long Bell Company moved a major portion of its operations to the west coast, constructing the largest sawmill in the world and establishing a new town, Longview, to house its employees.  In 1929, two other large timber companies, Weyerhaeuser and Longview </w:t>
      </w:r>
      <w:proofErr w:type="spellStart"/>
      <w:r>
        <w:t>Fibre</w:t>
      </w:r>
      <w:proofErr w:type="spellEnd"/>
      <w:r>
        <w:t xml:space="preserve">, established mills in Longview.  As a result of this rapid industrialization, the County’s population increased almost three-fold between 1920 and 1930, growing from 11,700 to 32,000.  The County’s economy continued to be dominated by the wood products industries until economic recessions in the late 1970’s and early 1990’s resulted in some economic diversification.  </w:t>
      </w:r>
    </w:p>
    <w:p w:rsidR="002A0D89" w:rsidRDefault="002A0D89" w:rsidP="00C6110C">
      <w:pPr>
        <w:jc w:val="both"/>
      </w:pPr>
    </w:p>
    <w:p w:rsidR="002A0D89" w:rsidRDefault="002A0D89" w:rsidP="00C6110C">
      <w:pPr>
        <w:jc w:val="both"/>
      </w:pPr>
      <w:r>
        <w:t xml:space="preserve">Tourism became a larger factor when in late March 1980 new geologic activity began under the 123-year dormant Mount St. Helens.  On May 18, 1980, Mount St. Helens exploded and the upper north flank of the mountain gave way in an immense landslide, instantaneously relieving the pressure of gas-charged magma exploding outwardly devastating over 150,000 acres of surrounding timber land and sending millions of cubic yards of mud and debris surging down the Toutle and Cowlitz River valleys. </w:t>
      </w:r>
    </w:p>
    <w:p w:rsidR="002A0D89" w:rsidRDefault="002A0D89" w:rsidP="0010790C">
      <w:pPr>
        <w:jc w:val="both"/>
      </w:pPr>
    </w:p>
    <w:p w:rsidR="002A0D89" w:rsidRDefault="002A0D89" w:rsidP="0010790C">
      <w:pPr>
        <w:jc w:val="both"/>
      </w:pPr>
    </w:p>
    <w:p w:rsidR="002A0D89" w:rsidRDefault="002A0D89" w:rsidP="0010790C">
      <w:pPr>
        <w:jc w:val="both"/>
      </w:pPr>
    </w:p>
    <w:p w:rsidR="002A0D89" w:rsidRDefault="002A0D89" w:rsidP="0010790C">
      <w:pPr>
        <w:jc w:val="both"/>
      </w:pPr>
    </w:p>
    <w:p w:rsidR="002A0D89" w:rsidRDefault="002A0D89" w:rsidP="00FE48A0">
      <w:pPr>
        <w:jc w:val="center"/>
        <w:rPr>
          <w:b/>
          <w:bCs/>
          <w:u w:val="single"/>
        </w:rPr>
      </w:pPr>
      <w:r>
        <w:rPr>
          <w:b/>
          <w:bCs/>
          <w:u w:val="single"/>
        </w:rPr>
        <w:t>Background on Parks &amp; Recreation in Cowlitz County</w:t>
      </w:r>
    </w:p>
    <w:p w:rsidR="002A0D89" w:rsidRDefault="002A0D89" w:rsidP="00FE48A0">
      <w:pPr>
        <w:jc w:val="center"/>
        <w:rPr>
          <w:b/>
          <w:bCs/>
          <w:u w:val="single"/>
        </w:rPr>
      </w:pPr>
    </w:p>
    <w:p w:rsidR="002A0D89" w:rsidRDefault="002A0D89" w:rsidP="00FE48A0">
      <w:pPr>
        <w:jc w:val="both"/>
      </w:pPr>
      <w:r>
        <w:t xml:space="preserve">Parks and recreation services in Cowlitz County are provided by the Board of County Commissioners and overseen by the </w:t>
      </w:r>
      <w:r w:rsidRPr="001972F7">
        <w:t>facilities maintenance department director.</w:t>
      </w:r>
      <w:r>
        <w:t xml:space="preserve"> </w:t>
      </w:r>
    </w:p>
    <w:p w:rsidR="002A0D89" w:rsidRDefault="002A0D89" w:rsidP="00FE48A0">
      <w:pPr>
        <w:jc w:val="both"/>
      </w:pPr>
    </w:p>
    <w:p w:rsidR="002A0D89" w:rsidRDefault="002A0D89" w:rsidP="00FE48A0">
      <w:pPr>
        <w:jc w:val="both"/>
      </w:pPr>
      <w:r>
        <w:t>During the past few years, there has been a significant economic downturn that is now affecting the ability of the County to provide park enhancements as well as the temporary reduction of department staffing.</w:t>
      </w:r>
    </w:p>
    <w:p w:rsidR="002A0D89" w:rsidRDefault="002A0D89" w:rsidP="00FE48A0">
      <w:pPr>
        <w:jc w:val="both"/>
      </w:pPr>
    </w:p>
    <w:p w:rsidR="002A0D89" w:rsidRDefault="002A0D89" w:rsidP="00FE48A0">
      <w:pPr>
        <w:jc w:val="both"/>
      </w:pPr>
      <w:r>
        <w:t>The County has 958.7 acres set aside for its parks.  Total developed parks in the rural County totals 256.5 acres. Additional park sites are still to be determined but should include at least one park in the southern portion of the County near Woodland.  The County has a mixture of mini (pocket) parks, neighborhood parks and community parks as defined by the National Recreation &amp; Parks Association.  Mini and neighborhood parks are generally more passive in use, and community parks are active parks with several recreational elements (sports courts, sports fields, etc.)  The following is a summary of the existing County parks:</w:t>
      </w:r>
    </w:p>
    <w:p w:rsidR="002A0D89" w:rsidRDefault="002A0D89" w:rsidP="00FE48A0">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164"/>
        <w:gridCol w:w="6758"/>
      </w:tblGrid>
      <w:tr w:rsidR="002A0D89" w:rsidTr="00C575E9">
        <w:tc>
          <w:tcPr>
            <w:tcW w:w="0" w:type="auto"/>
          </w:tcPr>
          <w:p w:rsidR="002A0D89" w:rsidRPr="00BA2303" w:rsidRDefault="002A0D89" w:rsidP="00BA2303">
            <w:pPr>
              <w:jc w:val="center"/>
              <w:rPr>
                <w:b/>
              </w:rPr>
            </w:pPr>
            <w:r w:rsidRPr="00BA2303">
              <w:rPr>
                <w:b/>
              </w:rPr>
              <w:t>Park Name</w:t>
            </w:r>
          </w:p>
        </w:tc>
        <w:tc>
          <w:tcPr>
            <w:tcW w:w="0" w:type="auto"/>
          </w:tcPr>
          <w:p w:rsidR="002A0D89" w:rsidRPr="00BA2303" w:rsidRDefault="002A0D89" w:rsidP="00BA2303">
            <w:pPr>
              <w:jc w:val="center"/>
              <w:rPr>
                <w:b/>
                <w:highlight w:val="blue"/>
              </w:rPr>
            </w:pPr>
            <w:r w:rsidRPr="00BA2303">
              <w:rPr>
                <w:b/>
              </w:rPr>
              <w:t>Acreage</w:t>
            </w:r>
          </w:p>
        </w:tc>
        <w:tc>
          <w:tcPr>
            <w:tcW w:w="0" w:type="auto"/>
          </w:tcPr>
          <w:p w:rsidR="002A0D89" w:rsidRPr="00BA2303" w:rsidRDefault="002A0D89" w:rsidP="00BA2303">
            <w:pPr>
              <w:jc w:val="center"/>
              <w:rPr>
                <w:b/>
              </w:rPr>
            </w:pPr>
            <w:r w:rsidRPr="00BA2303">
              <w:rPr>
                <w:b/>
              </w:rPr>
              <w:t>Amenities</w:t>
            </w:r>
          </w:p>
        </w:tc>
      </w:tr>
      <w:tr w:rsidR="002A0D89" w:rsidTr="00C575E9">
        <w:tc>
          <w:tcPr>
            <w:tcW w:w="0" w:type="auto"/>
          </w:tcPr>
          <w:p w:rsidR="002A0D89" w:rsidRDefault="002A0D89" w:rsidP="008D6A05">
            <w:pPr>
              <w:jc w:val="both"/>
            </w:pPr>
            <w:r>
              <w:t>Riverside Park</w:t>
            </w:r>
          </w:p>
        </w:tc>
        <w:tc>
          <w:tcPr>
            <w:tcW w:w="0" w:type="auto"/>
          </w:tcPr>
          <w:p w:rsidR="002A0D89" w:rsidRDefault="002A0D89" w:rsidP="008D6A05">
            <w:pPr>
              <w:jc w:val="both"/>
            </w:pPr>
            <w:r>
              <w:t xml:space="preserve">   58</w:t>
            </w:r>
          </w:p>
        </w:tc>
        <w:tc>
          <w:tcPr>
            <w:tcW w:w="0" w:type="auto"/>
          </w:tcPr>
          <w:p w:rsidR="002A0D89" w:rsidRDefault="002A0D89" w:rsidP="008D6A05">
            <w:pPr>
              <w:jc w:val="both"/>
            </w:pPr>
            <w:r>
              <w:t>3 youth baseball fields including the primary Little League fields, 3 soccer fields, 4 restroom buildings, trails and walking pathways, playground equipment, open space, picnic shelters and tables, basketball, tennis courts</w:t>
            </w:r>
          </w:p>
        </w:tc>
      </w:tr>
      <w:tr w:rsidR="002A0D89" w:rsidTr="00C575E9">
        <w:tc>
          <w:tcPr>
            <w:tcW w:w="0" w:type="auto"/>
          </w:tcPr>
          <w:p w:rsidR="002A0D89" w:rsidRDefault="002A0D89" w:rsidP="008D6A05">
            <w:pPr>
              <w:jc w:val="both"/>
            </w:pPr>
            <w:r>
              <w:t>Willow Grove Park</w:t>
            </w:r>
          </w:p>
        </w:tc>
        <w:tc>
          <w:tcPr>
            <w:tcW w:w="0" w:type="auto"/>
          </w:tcPr>
          <w:p w:rsidR="002A0D89" w:rsidRDefault="002A0D89" w:rsidP="008D6A05">
            <w:pPr>
              <w:jc w:val="both"/>
            </w:pPr>
            <w:r>
              <w:t xml:space="preserve">  60</w:t>
            </w:r>
          </w:p>
        </w:tc>
        <w:tc>
          <w:tcPr>
            <w:tcW w:w="0" w:type="auto"/>
          </w:tcPr>
          <w:p w:rsidR="002A0D89" w:rsidRDefault="002A0D89" w:rsidP="000F6E88">
            <w:pPr>
              <w:jc w:val="both"/>
            </w:pPr>
            <w:r>
              <w:t>Located on the Columbia River, Located off of Willow Grove Road,  2 restroom buildings, playground equipment, beach access, life jacket loan, picnic shelters and tables, walking trails, boat launch, paved parking areas and roadways</w:t>
            </w:r>
          </w:p>
          <w:p w:rsidR="002A0D89" w:rsidRDefault="002A0D89" w:rsidP="000F6E88">
            <w:pPr>
              <w:jc w:val="both"/>
            </w:pPr>
          </w:p>
        </w:tc>
      </w:tr>
      <w:tr w:rsidR="002A0D89" w:rsidTr="00C575E9">
        <w:tc>
          <w:tcPr>
            <w:tcW w:w="0" w:type="auto"/>
          </w:tcPr>
          <w:p w:rsidR="002A0D89" w:rsidRDefault="002A0D89" w:rsidP="008D6A05">
            <w:pPr>
              <w:jc w:val="both"/>
            </w:pPr>
            <w:r>
              <w:t>County Line Park</w:t>
            </w:r>
          </w:p>
        </w:tc>
        <w:tc>
          <w:tcPr>
            <w:tcW w:w="0" w:type="auto"/>
          </w:tcPr>
          <w:p w:rsidR="002A0D89" w:rsidRDefault="002A0D89" w:rsidP="008D6A05">
            <w:pPr>
              <w:jc w:val="both"/>
            </w:pPr>
            <w:r>
              <w:t xml:space="preserve">   5.5</w:t>
            </w:r>
          </w:p>
        </w:tc>
        <w:tc>
          <w:tcPr>
            <w:tcW w:w="0" w:type="auto"/>
          </w:tcPr>
          <w:p w:rsidR="002A0D89" w:rsidRDefault="002A0D89" w:rsidP="000F6E88">
            <w:pPr>
              <w:jc w:val="both"/>
            </w:pPr>
            <w:r>
              <w:t>1 restroom building, day and overnight use, electrical hook-ups, picnic sites, fishing platform, trails and open space, 20 unit campground</w:t>
            </w:r>
          </w:p>
        </w:tc>
      </w:tr>
      <w:tr w:rsidR="002A0D89" w:rsidTr="00C575E9">
        <w:tc>
          <w:tcPr>
            <w:tcW w:w="0" w:type="auto"/>
          </w:tcPr>
          <w:p w:rsidR="002A0D89" w:rsidRDefault="002A0D89" w:rsidP="008D6A05">
            <w:pPr>
              <w:jc w:val="both"/>
            </w:pPr>
            <w:proofErr w:type="spellStart"/>
            <w:r>
              <w:t>Woodbrook</w:t>
            </w:r>
            <w:proofErr w:type="spellEnd"/>
            <w:r>
              <w:t xml:space="preserve"> Park</w:t>
            </w:r>
          </w:p>
        </w:tc>
        <w:tc>
          <w:tcPr>
            <w:tcW w:w="0" w:type="auto"/>
          </w:tcPr>
          <w:p w:rsidR="002A0D89" w:rsidRDefault="002A0D89" w:rsidP="008D6A05">
            <w:pPr>
              <w:jc w:val="both"/>
            </w:pPr>
            <w:r>
              <w:t xml:space="preserve">   5</w:t>
            </w:r>
          </w:p>
        </w:tc>
        <w:tc>
          <w:tcPr>
            <w:tcW w:w="0" w:type="auto"/>
          </w:tcPr>
          <w:p w:rsidR="002A0D89" w:rsidRDefault="002A0D89" w:rsidP="008D6A05">
            <w:pPr>
              <w:jc w:val="both"/>
            </w:pPr>
            <w:r>
              <w:t>Neighborhood park, playground equipment, shelter/gazebo, open space.  Locate off of Ostrander Road.</w:t>
            </w:r>
          </w:p>
        </w:tc>
      </w:tr>
      <w:tr w:rsidR="002A0D89" w:rsidTr="00C575E9">
        <w:tc>
          <w:tcPr>
            <w:tcW w:w="0" w:type="auto"/>
          </w:tcPr>
          <w:p w:rsidR="002A0D89" w:rsidRDefault="002A0D89" w:rsidP="00166992">
            <w:pPr>
              <w:jc w:val="both"/>
            </w:pPr>
            <w:r>
              <w:t>Harry Gardner Park</w:t>
            </w:r>
          </w:p>
        </w:tc>
        <w:tc>
          <w:tcPr>
            <w:tcW w:w="0" w:type="auto"/>
          </w:tcPr>
          <w:p w:rsidR="002A0D89" w:rsidRDefault="002A0D89" w:rsidP="00166992">
            <w:pPr>
              <w:jc w:val="both"/>
            </w:pPr>
            <w:r>
              <w:t xml:space="preserve">  75</w:t>
            </w:r>
          </w:p>
        </w:tc>
        <w:tc>
          <w:tcPr>
            <w:tcW w:w="0" w:type="auto"/>
          </w:tcPr>
          <w:p w:rsidR="002A0D89" w:rsidRDefault="002A0D89" w:rsidP="00F63277">
            <w:pPr>
              <w:jc w:val="both"/>
            </w:pPr>
            <w:r>
              <w:t>2 large fire pits, swings, picnic tables, bench seating, sand volleyball court, and Toutle River access.  Located off of South Toutle Road.</w:t>
            </w:r>
          </w:p>
        </w:tc>
      </w:tr>
      <w:tr w:rsidR="002A0D89" w:rsidTr="00C575E9">
        <w:tc>
          <w:tcPr>
            <w:tcW w:w="0" w:type="auto"/>
          </w:tcPr>
          <w:p w:rsidR="002A0D89" w:rsidRDefault="002A0D89" w:rsidP="00F63277">
            <w:pPr>
              <w:jc w:val="both"/>
            </w:pPr>
            <w:proofErr w:type="spellStart"/>
            <w:r>
              <w:t>Hoffstadt</w:t>
            </w:r>
            <w:proofErr w:type="spellEnd"/>
            <w:r>
              <w:t xml:space="preserve"> Bluffs Visitor Center</w:t>
            </w:r>
          </w:p>
        </w:tc>
        <w:tc>
          <w:tcPr>
            <w:tcW w:w="0" w:type="auto"/>
          </w:tcPr>
          <w:p w:rsidR="002A0D89" w:rsidRDefault="002A0D89" w:rsidP="00F63277">
            <w:pPr>
              <w:jc w:val="both"/>
            </w:pPr>
            <w:r>
              <w:t xml:space="preserve">   30</w:t>
            </w:r>
          </w:p>
        </w:tc>
        <w:tc>
          <w:tcPr>
            <w:tcW w:w="0" w:type="auto"/>
          </w:tcPr>
          <w:p w:rsidR="002A0D89" w:rsidRDefault="002A0D89" w:rsidP="00F63277">
            <w:pPr>
              <w:jc w:val="both"/>
            </w:pPr>
            <w:r>
              <w:t>Spacious building with meeting rooms, viewpoints, trails, overlooks, picnicking, parking, restrooms, a restaurant and displays of the 1980 volcanic eruption of Mount St. Helens</w:t>
            </w:r>
          </w:p>
        </w:tc>
      </w:tr>
      <w:tr w:rsidR="002A0D89" w:rsidTr="00C575E9">
        <w:tc>
          <w:tcPr>
            <w:tcW w:w="0" w:type="auto"/>
          </w:tcPr>
          <w:p w:rsidR="002A0D89" w:rsidRDefault="002A0D89" w:rsidP="00F63277">
            <w:pPr>
              <w:jc w:val="both"/>
            </w:pPr>
            <w:r>
              <w:t>SRS Viewpoint</w:t>
            </w:r>
          </w:p>
        </w:tc>
        <w:tc>
          <w:tcPr>
            <w:tcW w:w="0" w:type="auto"/>
          </w:tcPr>
          <w:p w:rsidR="002A0D89" w:rsidRDefault="002A0D89" w:rsidP="00F63277">
            <w:pPr>
              <w:jc w:val="both"/>
            </w:pPr>
            <w:r>
              <w:t xml:space="preserve">   5</w:t>
            </w:r>
          </w:p>
        </w:tc>
        <w:tc>
          <w:tcPr>
            <w:tcW w:w="0" w:type="auto"/>
          </w:tcPr>
          <w:p w:rsidR="002A0D89" w:rsidRDefault="002A0D89" w:rsidP="00F63277">
            <w:pPr>
              <w:jc w:val="both"/>
            </w:pPr>
            <w:r>
              <w:t>Day use tourist viewpoint of sediment retention dam, restrooms, and walking trails</w:t>
            </w:r>
          </w:p>
        </w:tc>
      </w:tr>
      <w:tr w:rsidR="002A0D89" w:rsidTr="00C575E9">
        <w:tc>
          <w:tcPr>
            <w:tcW w:w="0" w:type="auto"/>
          </w:tcPr>
          <w:p w:rsidR="002A0D89" w:rsidRDefault="002A0D89" w:rsidP="008C7874">
            <w:pPr>
              <w:jc w:val="both"/>
            </w:pPr>
            <w:r>
              <w:t xml:space="preserve">Coal Creek </w:t>
            </w:r>
            <w:r>
              <w:lastRenderedPageBreak/>
              <w:t>Boat Launch</w:t>
            </w:r>
          </w:p>
        </w:tc>
        <w:tc>
          <w:tcPr>
            <w:tcW w:w="0" w:type="auto"/>
          </w:tcPr>
          <w:p w:rsidR="002A0D89" w:rsidRDefault="002A0D89" w:rsidP="008C7874">
            <w:pPr>
              <w:jc w:val="both"/>
            </w:pPr>
            <w:r>
              <w:lastRenderedPageBreak/>
              <w:t xml:space="preserve">    2</w:t>
            </w:r>
          </w:p>
        </w:tc>
        <w:tc>
          <w:tcPr>
            <w:tcW w:w="0" w:type="auto"/>
          </w:tcPr>
          <w:p w:rsidR="002A0D89" w:rsidRDefault="002A0D89" w:rsidP="008C7874">
            <w:pPr>
              <w:jc w:val="both"/>
            </w:pPr>
            <w:r>
              <w:t xml:space="preserve">Boat launch with concrete single lane ramp on Coal Creek </w:t>
            </w:r>
            <w:r>
              <w:lastRenderedPageBreak/>
              <w:t>Slough, parking and undeveloped areas</w:t>
            </w:r>
          </w:p>
        </w:tc>
      </w:tr>
      <w:tr w:rsidR="002A0D89" w:rsidTr="00C575E9">
        <w:tc>
          <w:tcPr>
            <w:tcW w:w="0" w:type="auto"/>
          </w:tcPr>
          <w:p w:rsidR="002A0D89" w:rsidRDefault="002A0D89" w:rsidP="008C7874">
            <w:pPr>
              <w:jc w:val="both"/>
            </w:pPr>
            <w:r>
              <w:lastRenderedPageBreak/>
              <w:t>Catlin Cemetery</w:t>
            </w:r>
          </w:p>
        </w:tc>
        <w:tc>
          <w:tcPr>
            <w:tcW w:w="0" w:type="auto"/>
          </w:tcPr>
          <w:p w:rsidR="002A0D89" w:rsidRDefault="002A0D89" w:rsidP="008C7874">
            <w:pPr>
              <w:jc w:val="both"/>
            </w:pPr>
            <w:r>
              <w:t xml:space="preserve">    2</w:t>
            </w:r>
          </w:p>
        </w:tc>
        <w:tc>
          <w:tcPr>
            <w:tcW w:w="0" w:type="auto"/>
          </w:tcPr>
          <w:p w:rsidR="002A0D89" w:rsidRDefault="002A0D89" w:rsidP="008C7874">
            <w:pPr>
              <w:jc w:val="both"/>
            </w:pPr>
            <w:r>
              <w:t>Historical cemetery and natural area located on Columbia Heights Road between Longview and Kelso</w:t>
            </w:r>
          </w:p>
        </w:tc>
      </w:tr>
      <w:tr w:rsidR="002A0D89" w:rsidTr="00C575E9">
        <w:tc>
          <w:tcPr>
            <w:tcW w:w="0" w:type="auto"/>
          </w:tcPr>
          <w:p w:rsidR="002A0D89" w:rsidRDefault="002A0D89" w:rsidP="008C7874">
            <w:pPr>
              <w:jc w:val="both"/>
            </w:pPr>
            <w:r>
              <w:t>Finn Hall Wayside</w:t>
            </w:r>
          </w:p>
        </w:tc>
        <w:tc>
          <w:tcPr>
            <w:tcW w:w="0" w:type="auto"/>
          </w:tcPr>
          <w:p w:rsidR="002A0D89" w:rsidRDefault="002A0D89" w:rsidP="008C7874">
            <w:pPr>
              <w:jc w:val="both"/>
            </w:pPr>
            <w:r>
              <w:t xml:space="preserve">    4</w:t>
            </w:r>
          </w:p>
        </w:tc>
        <w:tc>
          <w:tcPr>
            <w:tcW w:w="0" w:type="auto"/>
          </w:tcPr>
          <w:p w:rsidR="002A0D89" w:rsidRDefault="002A0D89" w:rsidP="008C7874">
            <w:pPr>
              <w:jc w:val="both"/>
            </w:pPr>
            <w:r>
              <w:t>Wayside with picnic area and open space managed as a cultural and historic area near Woodland on SR 503</w:t>
            </w:r>
          </w:p>
        </w:tc>
      </w:tr>
      <w:tr w:rsidR="002A0D89" w:rsidTr="00C575E9">
        <w:tc>
          <w:tcPr>
            <w:tcW w:w="0" w:type="auto"/>
          </w:tcPr>
          <w:p w:rsidR="002A0D89" w:rsidRDefault="002A0D89" w:rsidP="008C7874">
            <w:pPr>
              <w:jc w:val="both"/>
            </w:pPr>
            <w:r>
              <w:t>Cougar Wayside</w:t>
            </w:r>
          </w:p>
        </w:tc>
        <w:tc>
          <w:tcPr>
            <w:tcW w:w="0" w:type="auto"/>
          </w:tcPr>
          <w:p w:rsidR="002A0D89" w:rsidRDefault="002A0D89" w:rsidP="008C7874">
            <w:pPr>
              <w:jc w:val="both"/>
            </w:pPr>
            <w:r>
              <w:t xml:space="preserve">    .2</w:t>
            </w:r>
          </w:p>
        </w:tc>
        <w:tc>
          <w:tcPr>
            <w:tcW w:w="0" w:type="auto"/>
          </w:tcPr>
          <w:p w:rsidR="002A0D89" w:rsidRDefault="002A0D89" w:rsidP="008C7874">
            <w:pPr>
              <w:jc w:val="both"/>
            </w:pPr>
            <w:r>
              <w:t xml:space="preserve">Rest area with picnic tables and restroom. </w:t>
            </w:r>
          </w:p>
        </w:tc>
      </w:tr>
      <w:tr w:rsidR="002A0D89" w:rsidTr="00C575E9">
        <w:tc>
          <w:tcPr>
            <w:tcW w:w="0" w:type="auto"/>
          </w:tcPr>
          <w:p w:rsidR="002A0D89" w:rsidRDefault="002A0D89" w:rsidP="008C7874">
            <w:pPr>
              <w:jc w:val="both"/>
            </w:pPr>
            <w:r>
              <w:t>Cook Ferry</w:t>
            </w:r>
          </w:p>
        </w:tc>
        <w:tc>
          <w:tcPr>
            <w:tcW w:w="0" w:type="auto"/>
          </w:tcPr>
          <w:p w:rsidR="002A0D89" w:rsidRDefault="002A0D89" w:rsidP="008C7874">
            <w:pPr>
              <w:jc w:val="both"/>
            </w:pPr>
            <w:r>
              <w:t>200</w:t>
            </w:r>
          </w:p>
        </w:tc>
        <w:tc>
          <w:tcPr>
            <w:tcW w:w="0" w:type="auto"/>
          </w:tcPr>
          <w:p w:rsidR="002A0D89" w:rsidRDefault="002A0D89" w:rsidP="00C37AC6">
            <w:pPr>
              <w:jc w:val="both"/>
            </w:pPr>
            <w:r>
              <w:t xml:space="preserve">Located 9.2 miles North on Westside Hwy. Currently a dredge spoil depository.  A new 2.5 mile trail runs along the Cowlitz River with three trail heads &amp; parking lots.  The center parking area provides restroom facilities.  Three rest areas are included in the trail, featuring interpretive signs picnic tables and barbecues. </w:t>
            </w:r>
          </w:p>
        </w:tc>
      </w:tr>
      <w:tr w:rsidR="002A0D89" w:rsidTr="00C575E9">
        <w:tc>
          <w:tcPr>
            <w:tcW w:w="0" w:type="auto"/>
          </w:tcPr>
          <w:p w:rsidR="002A0D89" w:rsidRDefault="002A0D89" w:rsidP="008C7874">
            <w:pPr>
              <w:jc w:val="both"/>
            </w:pPr>
            <w:r>
              <w:t>LT-1</w:t>
            </w:r>
          </w:p>
        </w:tc>
        <w:tc>
          <w:tcPr>
            <w:tcW w:w="0" w:type="auto"/>
          </w:tcPr>
          <w:p w:rsidR="002A0D89" w:rsidRDefault="002A0D89" w:rsidP="008C7874">
            <w:pPr>
              <w:jc w:val="both"/>
            </w:pPr>
            <w:r>
              <w:t>500</w:t>
            </w:r>
          </w:p>
        </w:tc>
        <w:tc>
          <w:tcPr>
            <w:tcW w:w="0" w:type="auto"/>
          </w:tcPr>
          <w:p w:rsidR="002A0D89" w:rsidRDefault="002A0D89" w:rsidP="008C7874">
            <w:pPr>
              <w:jc w:val="both"/>
            </w:pPr>
            <w:r>
              <w:t>Future site of Cowlitz Game &amp; Anglers shooting range.  Currently non-developed land, and must remain as a dredge spoil depository</w:t>
            </w:r>
          </w:p>
        </w:tc>
      </w:tr>
      <w:tr w:rsidR="002A0D89" w:rsidTr="00C575E9">
        <w:tc>
          <w:tcPr>
            <w:tcW w:w="0" w:type="auto"/>
          </w:tcPr>
          <w:p w:rsidR="002A0D89" w:rsidRDefault="002A0D89" w:rsidP="008C7874">
            <w:pPr>
              <w:jc w:val="both"/>
            </w:pPr>
            <w:proofErr w:type="spellStart"/>
            <w:r>
              <w:t>Coweeman</w:t>
            </w:r>
            <w:proofErr w:type="spellEnd"/>
            <w:r>
              <w:t xml:space="preserve"> Ranch Site</w:t>
            </w:r>
          </w:p>
        </w:tc>
        <w:tc>
          <w:tcPr>
            <w:tcW w:w="0" w:type="auto"/>
          </w:tcPr>
          <w:p w:rsidR="002A0D89" w:rsidRDefault="002A0D89" w:rsidP="008C7874">
            <w:pPr>
              <w:jc w:val="both"/>
            </w:pPr>
            <w:r>
              <w:t>12</w:t>
            </w:r>
          </w:p>
        </w:tc>
        <w:tc>
          <w:tcPr>
            <w:tcW w:w="0" w:type="auto"/>
          </w:tcPr>
          <w:p w:rsidR="002A0D89" w:rsidRDefault="002A0D89" w:rsidP="008C7874">
            <w:pPr>
              <w:jc w:val="both"/>
            </w:pPr>
            <w:proofErr w:type="spellStart"/>
            <w:r>
              <w:t>Coweeman</w:t>
            </w:r>
            <w:proofErr w:type="spellEnd"/>
            <w:r>
              <w:t xml:space="preserve"> River at Rose Valley, undeveloped property. Located 11.4 miles on Rose Valley Road.</w:t>
            </w:r>
          </w:p>
        </w:tc>
      </w:tr>
      <w:tr w:rsidR="002A0D89" w:rsidTr="00C575E9">
        <w:tc>
          <w:tcPr>
            <w:tcW w:w="0" w:type="auto"/>
          </w:tcPr>
          <w:p w:rsidR="002A0D89" w:rsidRPr="00BA2303" w:rsidRDefault="002A0D89" w:rsidP="000F6E88">
            <w:pPr>
              <w:jc w:val="both"/>
            </w:pPr>
            <w:r w:rsidRPr="00BA2303">
              <w:t xml:space="preserve">Total </w:t>
            </w:r>
          </w:p>
        </w:tc>
        <w:tc>
          <w:tcPr>
            <w:tcW w:w="0" w:type="auto"/>
          </w:tcPr>
          <w:p w:rsidR="002A0D89" w:rsidRPr="00BA2303" w:rsidRDefault="002A0D89" w:rsidP="006817EF">
            <w:pPr>
              <w:jc w:val="both"/>
            </w:pPr>
            <w:r w:rsidRPr="00BA2303">
              <w:t>958.7</w:t>
            </w:r>
          </w:p>
        </w:tc>
        <w:tc>
          <w:tcPr>
            <w:tcW w:w="0" w:type="auto"/>
          </w:tcPr>
          <w:p w:rsidR="002A0D89" w:rsidRDefault="002A0D89" w:rsidP="000F6E88">
            <w:pPr>
              <w:jc w:val="both"/>
            </w:pPr>
          </w:p>
        </w:tc>
      </w:tr>
    </w:tbl>
    <w:p w:rsidR="002A0D89" w:rsidRPr="00F408D2" w:rsidRDefault="002A0D89" w:rsidP="00FE48A0">
      <w:pPr>
        <w:jc w:val="both"/>
      </w:pPr>
    </w:p>
    <w:p w:rsidR="002A0D89" w:rsidRDefault="002A0D89" w:rsidP="0010790C">
      <w:pPr>
        <w:jc w:val="both"/>
      </w:pPr>
    </w:p>
    <w:p w:rsidR="002A0D89" w:rsidRDefault="002A0D89" w:rsidP="0017477A">
      <w:pPr>
        <w:spacing w:after="120"/>
        <w:jc w:val="both"/>
      </w:pPr>
      <w:r>
        <w:rPr>
          <w:i/>
          <w:iCs/>
          <w:u w:val="single"/>
        </w:rPr>
        <w:t>Comparison of Park Space Levels of Service</w:t>
      </w:r>
      <w:r>
        <w:t>: The national standard for the ratio of park space to residents is 6.25 acres per 1,000 residents. This standard is based on a recommendation by the National Recreation &amp; Parks Association (NRPA) and is generally accepted nationally for park planning purposes. Based on 2007 estimates of population, the County is short 362.25 acres of park land.</w:t>
      </w:r>
    </w:p>
    <w:p w:rsidR="002A0D89" w:rsidRDefault="002A0D89" w:rsidP="0010790C">
      <w:pPr>
        <w:jc w:val="both"/>
        <w:rPr>
          <w:i/>
          <w:iCs/>
          <w:u w:val="single"/>
        </w:rPr>
      </w:pPr>
    </w:p>
    <w:p w:rsidR="002A0D89" w:rsidRDefault="002A0D89" w:rsidP="0010790C">
      <w:pPr>
        <w:jc w:val="both"/>
      </w:pPr>
      <w:r>
        <w:rPr>
          <w:i/>
          <w:iCs/>
          <w:u w:val="single"/>
        </w:rPr>
        <w:t>Public Recreation and Community Facilities:</w:t>
      </w:r>
    </w:p>
    <w:p w:rsidR="002A0D89" w:rsidRDefault="002A0D89" w:rsidP="0010790C">
      <w:pPr>
        <w:jc w:val="both"/>
      </w:pPr>
    </w:p>
    <w:p w:rsidR="002A0D89" w:rsidRDefault="002A0D89" w:rsidP="0010790C">
      <w:pPr>
        <w:jc w:val="both"/>
      </w:pPr>
      <w:r>
        <w:t xml:space="preserve">In addition to the existing park space, the larger cities operate facilities used for recreation purposes. </w:t>
      </w:r>
    </w:p>
    <w:p w:rsidR="002A0D89" w:rsidRDefault="002A0D89" w:rsidP="0010790C">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6752"/>
        <w:gridCol w:w="1093"/>
      </w:tblGrid>
      <w:tr w:rsidR="002A0D89">
        <w:tc>
          <w:tcPr>
            <w:tcW w:w="0" w:type="auto"/>
          </w:tcPr>
          <w:p w:rsidR="002A0D89" w:rsidRPr="00D76259" w:rsidRDefault="002A0D89" w:rsidP="000F6E88">
            <w:pPr>
              <w:jc w:val="both"/>
              <w:rPr>
                <w:b/>
              </w:rPr>
            </w:pPr>
            <w:r w:rsidRPr="00D76259">
              <w:rPr>
                <w:b/>
              </w:rPr>
              <w:t>Facility</w:t>
            </w:r>
          </w:p>
        </w:tc>
        <w:tc>
          <w:tcPr>
            <w:tcW w:w="0" w:type="auto"/>
          </w:tcPr>
          <w:p w:rsidR="002A0D89" w:rsidRPr="00D76259" w:rsidRDefault="002A0D89" w:rsidP="000F6E88">
            <w:pPr>
              <w:jc w:val="both"/>
              <w:rPr>
                <w:b/>
              </w:rPr>
            </w:pPr>
            <w:r w:rsidRPr="00D76259">
              <w:rPr>
                <w:b/>
              </w:rPr>
              <w:t xml:space="preserve">                                 Use</w:t>
            </w:r>
          </w:p>
        </w:tc>
        <w:tc>
          <w:tcPr>
            <w:tcW w:w="0" w:type="auto"/>
          </w:tcPr>
          <w:p w:rsidR="002A0D89" w:rsidRPr="00D76259" w:rsidRDefault="002A0D89" w:rsidP="000F6E88">
            <w:pPr>
              <w:jc w:val="both"/>
              <w:rPr>
                <w:b/>
              </w:rPr>
            </w:pPr>
            <w:r w:rsidRPr="00D76259">
              <w:rPr>
                <w:b/>
              </w:rPr>
              <w:t>Size</w:t>
            </w:r>
          </w:p>
        </w:tc>
      </w:tr>
      <w:tr w:rsidR="002A0D89">
        <w:tc>
          <w:tcPr>
            <w:tcW w:w="0" w:type="auto"/>
          </w:tcPr>
          <w:p w:rsidR="002A0D89" w:rsidRDefault="002A0D89" w:rsidP="00702AC0">
            <w:r>
              <w:t>Cowlitz County Expo Center</w:t>
            </w:r>
          </w:p>
        </w:tc>
        <w:tc>
          <w:tcPr>
            <w:tcW w:w="0" w:type="auto"/>
          </w:tcPr>
          <w:p w:rsidR="002A0D89" w:rsidRDefault="002A0D89" w:rsidP="00702AC0">
            <w:r>
              <w:t>Community building that is used for the county fair, community gardens, and various county community meetings.  Maximum capacity in building is 2500.</w:t>
            </w:r>
          </w:p>
        </w:tc>
        <w:tc>
          <w:tcPr>
            <w:tcW w:w="0" w:type="auto"/>
          </w:tcPr>
          <w:p w:rsidR="002A0D89" w:rsidRDefault="002A0D89" w:rsidP="00702AC0">
            <w:r>
              <w:t>60,347 sq. feet</w:t>
            </w:r>
          </w:p>
        </w:tc>
      </w:tr>
      <w:tr w:rsidR="002A0D89">
        <w:tc>
          <w:tcPr>
            <w:tcW w:w="0" w:type="auto"/>
          </w:tcPr>
          <w:p w:rsidR="002A0D89" w:rsidRDefault="002A0D89" w:rsidP="00702AC0">
            <w:r>
              <w:t>Longview Senior Center</w:t>
            </w:r>
          </w:p>
        </w:tc>
        <w:tc>
          <w:tcPr>
            <w:tcW w:w="0" w:type="auto"/>
          </w:tcPr>
          <w:p w:rsidR="002A0D89" w:rsidRDefault="002A0D89" w:rsidP="00C37AC6">
            <w:r>
              <w:t xml:space="preserve">Located in Longview, the senior center has a membership of approximately 350 serving seniors from Longview, Kelso and surrounding County areas.  </w:t>
            </w:r>
          </w:p>
        </w:tc>
        <w:tc>
          <w:tcPr>
            <w:tcW w:w="0" w:type="auto"/>
          </w:tcPr>
          <w:p w:rsidR="002A0D89" w:rsidRDefault="002A0D89" w:rsidP="00702AC0">
            <w:r>
              <w:t>5000 sq. feet</w:t>
            </w:r>
          </w:p>
        </w:tc>
      </w:tr>
      <w:tr w:rsidR="002A0D89">
        <w:tc>
          <w:tcPr>
            <w:tcW w:w="0" w:type="auto"/>
          </w:tcPr>
          <w:p w:rsidR="002A0D89" w:rsidRDefault="002A0D89" w:rsidP="00702AC0">
            <w:r>
              <w:t>Castle Rock Senior Center</w:t>
            </w:r>
          </w:p>
        </w:tc>
        <w:tc>
          <w:tcPr>
            <w:tcW w:w="0" w:type="auto"/>
          </w:tcPr>
          <w:p w:rsidR="002A0D89" w:rsidRDefault="002A0D89" w:rsidP="00702AC0">
            <w:r>
              <w:t xml:space="preserve">Located in Castle Rock, this center has a membership of approximately 400 serving seniors from Castle Rock and surrounding County areas.  </w:t>
            </w:r>
          </w:p>
          <w:p w:rsidR="002A0D89" w:rsidRDefault="002A0D89" w:rsidP="00702AC0"/>
        </w:tc>
        <w:tc>
          <w:tcPr>
            <w:tcW w:w="0" w:type="auto"/>
          </w:tcPr>
          <w:p w:rsidR="002A0D89" w:rsidRDefault="002A0D89" w:rsidP="00702AC0">
            <w:r>
              <w:t>1400 sq. feet</w:t>
            </w:r>
          </w:p>
        </w:tc>
      </w:tr>
      <w:tr w:rsidR="002A0D89">
        <w:tc>
          <w:tcPr>
            <w:tcW w:w="0" w:type="auto"/>
          </w:tcPr>
          <w:p w:rsidR="002A0D89" w:rsidRDefault="002A0D89" w:rsidP="00702AC0">
            <w:r>
              <w:t xml:space="preserve">Kelso Senior </w:t>
            </w:r>
            <w:r>
              <w:lastRenderedPageBreak/>
              <w:t>Center</w:t>
            </w:r>
          </w:p>
        </w:tc>
        <w:tc>
          <w:tcPr>
            <w:tcW w:w="0" w:type="auto"/>
          </w:tcPr>
          <w:p w:rsidR="002A0D89" w:rsidRDefault="002A0D89" w:rsidP="00702AC0">
            <w:r>
              <w:lastRenderedPageBreak/>
              <w:t xml:space="preserve">Located in West Kelso, this senior center (Catlin building) </w:t>
            </w:r>
            <w:r>
              <w:lastRenderedPageBreak/>
              <w:t xml:space="preserve">has a membership of approximately 120 serving seniors from Kelso, Longview and surrounding County areas.  </w:t>
            </w:r>
          </w:p>
        </w:tc>
        <w:tc>
          <w:tcPr>
            <w:tcW w:w="0" w:type="auto"/>
          </w:tcPr>
          <w:p w:rsidR="002A0D89" w:rsidRDefault="002A0D89" w:rsidP="00702AC0">
            <w:r>
              <w:lastRenderedPageBreak/>
              <w:t xml:space="preserve">3000 </w:t>
            </w:r>
            <w:r>
              <w:lastRenderedPageBreak/>
              <w:t>sq. feet</w:t>
            </w:r>
          </w:p>
        </w:tc>
      </w:tr>
      <w:tr w:rsidR="002A0D89">
        <w:tc>
          <w:tcPr>
            <w:tcW w:w="0" w:type="auto"/>
          </w:tcPr>
          <w:p w:rsidR="002A0D89" w:rsidRDefault="002A0D89" w:rsidP="00702AC0">
            <w:r>
              <w:lastRenderedPageBreak/>
              <w:t>Skate Park</w:t>
            </w:r>
          </w:p>
        </w:tc>
        <w:tc>
          <w:tcPr>
            <w:tcW w:w="0" w:type="auto"/>
          </w:tcPr>
          <w:p w:rsidR="002A0D89" w:rsidRDefault="002A0D89" w:rsidP="00702AC0">
            <w:r>
              <w:t>There are three skate parks, one in Longview, Kelso, and Woodland.</w:t>
            </w:r>
          </w:p>
        </w:tc>
        <w:tc>
          <w:tcPr>
            <w:tcW w:w="0" w:type="auto"/>
          </w:tcPr>
          <w:p w:rsidR="002A0D89" w:rsidRDefault="002A0D89" w:rsidP="00702AC0"/>
        </w:tc>
      </w:tr>
      <w:tr w:rsidR="002A0D89">
        <w:tc>
          <w:tcPr>
            <w:tcW w:w="0" w:type="auto"/>
          </w:tcPr>
          <w:p w:rsidR="002A0D89" w:rsidRDefault="002A0D89" w:rsidP="00702AC0">
            <w:r>
              <w:t>Public Library</w:t>
            </w:r>
          </w:p>
        </w:tc>
        <w:tc>
          <w:tcPr>
            <w:tcW w:w="0" w:type="auto"/>
          </w:tcPr>
          <w:p w:rsidR="002A0D89" w:rsidRPr="00B7675F" w:rsidRDefault="002A0D89" w:rsidP="00702AC0">
            <w:r>
              <w:t xml:space="preserve">There are three separate libraries located in Longview, Kelso and Castle Rock.  Future plans may include consolidation of library services into a metropolitan library district.  Note: Woodland Library is a member of Clark County Library District. </w:t>
            </w:r>
          </w:p>
        </w:tc>
        <w:tc>
          <w:tcPr>
            <w:tcW w:w="0" w:type="auto"/>
          </w:tcPr>
          <w:p w:rsidR="002A0D89" w:rsidRDefault="002A0D89" w:rsidP="00702AC0"/>
        </w:tc>
      </w:tr>
      <w:tr w:rsidR="002A0D89">
        <w:tc>
          <w:tcPr>
            <w:tcW w:w="0" w:type="auto"/>
          </w:tcPr>
          <w:p w:rsidR="002A0D89" w:rsidRDefault="002A0D89" w:rsidP="00702AC0">
            <w:r>
              <w:t>Port of Kalama</w:t>
            </w:r>
          </w:p>
        </w:tc>
        <w:tc>
          <w:tcPr>
            <w:tcW w:w="0" w:type="auto"/>
          </w:tcPr>
          <w:p w:rsidR="002A0D89" w:rsidRDefault="002A0D89" w:rsidP="00702AC0">
            <w:r>
              <w:t>Marine Park is a day use offering pedestrian/bicycle pathway, playgrounds, covered picnic shelter, largest totem pole in the Pacific Northwest</w:t>
            </w:r>
          </w:p>
        </w:tc>
        <w:tc>
          <w:tcPr>
            <w:tcW w:w="0" w:type="auto"/>
          </w:tcPr>
          <w:p w:rsidR="002A0D89" w:rsidRDefault="002A0D89" w:rsidP="00702AC0">
            <w:r>
              <w:t>5 acres</w:t>
            </w:r>
          </w:p>
        </w:tc>
      </w:tr>
      <w:tr w:rsidR="002A0D89">
        <w:tc>
          <w:tcPr>
            <w:tcW w:w="0" w:type="auto"/>
          </w:tcPr>
          <w:p w:rsidR="002A0D89" w:rsidRDefault="002A0D89" w:rsidP="00702AC0">
            <w:r>
              <w:t xml:space="preserve">Tam </w:t>
            </w:r>
            <w:proofErr w:type="spellStart"/>
            <w:r>
              <w:t>O’Shanter</w:t>
            </w:r>
            <w:proofErr w:type="spellEnd"/>
            <w:r>
              <w:t xml:space="preserve"> Park</w:t>
            </w:r>
          </w:p>
        </w:tc>
        <w:tc>
          <w:tcPr>
            <w:tcW w:w="0" w:type="auto"/>
          </w:tcPr>
          <w:p w:rsidR="002A0D89" w:rsidRDefault="002A0D89" w:rsidP="00970097">
            <w:r>
              <w:t xml:space="preserve">Operated by the City of Kelso this park is a community park adjoining the </w:t>
            </w:r>
            <w:proofErr w:type="spellStart"/>
            <w:r>
              <w:t>Coweeman</w:t>
            </w:r>
            <w:proofErr w:type="spellEnd"/>
            <w:r>
              <w:t xml:space="preserve"> River.  There are three girls fast pitch softball fields, one Babe Ruth field, five bambino fields, two restrooms, a basketball court, horseshoe pits, and large playground equipment and picnic areas.    </w:t>
            </w:r>
          </w:p>
        </w:tc>
        <w:tc>
          <w:tcPr>
            <w:tcW w:w="0" w:type="auto"/>
          </w:tcPr>
          <w:p w:rsidR="002A0D89" w:rsidRDefault="002A0D89" w:rsidP="00702AC0">
            <w:r>
              <w:t>38 acres</w:t>
            </w:r>
          </w:p>
        </w:tc>
      </w:tr>
      <w:tr w:rsidR="002A0D89">
        <w:tc>
          <w:tcPr>
            <w:tcW w:w="0" w:type="auto"/>
          </w:tcPr>
          <w:p w:rsidR="002A0D89" w:rsidRDefault="002A0D89" w:rsidP="00702AC0">
            <w:r>
              <w:t>7</w:t>
            </w:r>
            <w:r w:rsidRPr="00750558">
              <w:rPr>
                <w:vertAlign w:val="superscript"/>
              </w:rPr>
              <w:t>th</w:t>
            </w:r>
            <w:r>
              <w:t xml:space="preserve"> Avenue Park</w:t>
            </w:r>
          </w:p>
        </w:tc>
        <w:tc>
          <w:tcPr>
            <w:tcW w:w="0" w:type="auto"/>
          </w:tcPr>
          <w:p w:rsidR="002A0D89" w:rsidRDefault="002A0D89" w:rsidP="00A102AD">
            <w:r>
              <w:t xml:space="preserve">Operated by the City of Longview this community park offers playground equipment, picnic tables, covered picnic area, restrooms, and soccer and softball fields and is ADA accessible.  </w:t>
            </w:r>
          </w:p>
        </w:tc>
        <w:tc>
          <w:tcPr>
            <w:tcW w:w="0" w:type="auto"/>
          </w:tcPr>
          <w:p w:rsidR="002A0D89" w:rsidRDefault="002A0D89" w:rsidP="00702AC0">
            <w:r>
              <w:t>29 acres</w:t>
            </w:r>
          </w:p>
        </w:tc>
      </w:tr>
      <w:tr w:rsidR="002A0D89">
        <w:tc>
          <w:tcPr>
            <w:tcW w:w="0" w:type="auto"/>
          </w:tcPr>
          <w:p w:rsidR="002A0D89" w:rsidRDefault="002A0D89" w:rsidP="00702AC0">
            <w:r>
              <w:t>Archie Anderson Park</w:t>
            </w:r>
          </w:p>
        </w:tc>
        <w:tc>
          <w:tcPr>
            <w:tcW w:w="0" w:type="auto"/>
          </w:tcPr>
          <w:p w:rsidR="002A0D89" w:rsidRDefault="002A0D89" w:rsidP="00702AC0">
            <w:r>
              <w:t>Operated by the City of Longview this park offers baseball fields, basketball courts, a playground, and picnic tables and is ADA accessible.</w:t>
            </w:r>
          </w:p>
        </w:tc>
        <w:tc>
          <w:tcPr>
            <w:tcW w:w="0" w:type="auto"/>
          </w:tcPr>
          <w:p w:rsidR="002A0D89" w:rsidRDefault="002A0D89" w:rsidP="00702AC0">
            <w:r>
              <w:t>6.38 acres</w:t>
            </w:r>
          </w:p>
        </w:tc>
      </w:tr>
      <w:tr w:rsidR="002A0D89">
        <w:tc>
          <w:tcPr>
            <w:tcW w:w="0" w:type="auto"/>
          </w:tcPr>
          <w:p w:rsidR="002A0D89" w:rsidRDefault="002A0D89" w:rsidP="00702AC0">
            <w:r>
              <w:t>Bailey Park</w:t>
            </w:r>
          </w:p>
        </w:tc>
        <w:tc>
          <w:tcPr>
            <w:tcW w:w="0" w:type="auto"/>
          </w:tcPr>
          <w:p w:rsidR="002A0D89" w:rsidRDefault="002A0D89" w:rsidP="00702AC0">
            <w:r>
              <w:t>Operated by the City of Longview this park has a basketball court, playground, covered picnic area and is ADA accessible.</w:t>
            </w:r>
          </w:p>
        </w:tc>
        <w:tc>
          <w:tcPr>
            <w:tcW w:w="0" w:type="auto"/>
          </w:tcPr>
          <w:p w:rsidR="002A0D89" w:rsidRDefault="002A0D89" w:rsidP="00702AC0">
            <w:r>
              <w:t>.75 acres</w:t>
            </w:r>
          </w:p>
        </w:tc>
      </w:tr>
      <w:tr w:rsidR="002A0D89">
        <w:tc>
          <w:tcPr>
            <w:tcW w:w="0" w:type="auto"/>
          </w:tcPr>
          <w:p w:rsidR="002A0D89" w:rsidRDefault="002A0D89" w:rsidP="00702AC0">
            <w:proofErr w:type="spellStart"/>
            <w:r>
              <w:t>Cloney</w:t>
            </w:r>
            <w:proofErr w:type="spellEnd"/>
            <w:r>
              <w:t xml:space="preserve"> Park</w:t>
            </w:r>
          </w:p>
        </w:tc>
        <w:tc>
          <w:tcPr>
            <w:tcW w:w="0" w:type="auto"/>
          </w:tcPr>
          <w:p w:rsidR="002A0D89" w:rsidRDefault="002A0D89" w:rsidP="00702AC0">
            <w:r>
              <w:t xml:space="preserve">Operated by the City of Longview, this neighborhood park has a playground, walking paths/trails, picnic tables, a covered picnic area, restrooms and a skateboard park and is ADA accessible. </w:t>
            </w:r>
          </w:p>
        </w:tc>
        <w:tc>
          <w:tcPr>
            <w:tcW w:w="0" w:type="auto"/>
          </w:tcPr>
          <w:p w:rsidR="002A0D89" w:rsidRDefault="002A0D89" w:rsidP="00702AC0">
            <w:r>
              <w:t>5.35 acres</w:t>
            </w:r>
          </w:p>
        </w:tc>
      </w:tr>
      <w:tr w:rsidR="002A0D89">
        <w:tc>
          <w:tcPr>
            <w:tcW w:w="0" w:type="auto"/>
          </w:tcPr>
          <w:p w:rsidR="002A0D89" w:rsidRDefault="002A0D89" w:rsidP="00702AC0">
            <w:r>
              <w:t>Elks Memorial Building</w:t>
            </w:r>
          </w:p>
        </w:tc>
        <w:tc>
          <w:tcPr>
            <w:tcW w:w="0" w:type="auto"/>
          </w:tcPr>
          <w:p w:rsidR="002A0D89" w:rsidRDefault="002A0D89" w:rsidP="00702AC0">
            <w:r>
              <w:t xml:space="preserve">Located in Lake Sacajawea Park and operated by the City of Longview, this building may be used for community classes and there is a fenced playground area. </w:t>
            </w:r>
          </w:p>
        </w:tc>
        <w:tc>
          <w:tcPr>
            <w:tcW w:w="0" w:type="auto"/>
          </w:tcPr>
          <w:p w:rsidR="002A0D89" w:rsidRDefault="002A0D89" w:rsidP="00702AC0"/>
        </w:tc>
      </w:tr>
      <w:tr w:rsidR="002A0D89">
        <w:tc>
          <w:tcPr>
            <w:tcW w:w="0" w:type="auto"/>
          </w:tcPr>
          <w:p w:rsidR="002A0D89" w:rsidRDefault="002A0D89" w:rsidP="00702AC0">
            <w:proofErr w:type="spellStart"/>
            <w:r>
              <w:t>Gerhart</w:t>
            </w:r>
            <w:proofErr w:type="spellEnd"/>
            <w:r>
              <w:t xml:space="preserve"> Gardens Park</w:t>
            </w:r>
          </w:p>
        </w:tc>
        <w:tc>
          <w:tcPr>
            <w:tcW w:w="0" w:type="auto"/>
          </w:tcPr>
          <w:p w:rsidR="002A0D89" w:rsidRDefault="002A0D89" w:rsidP="00702AC0">
            <w:r>
              <w:t xml:space="preserve">This community park is operated by the City of Longview and includes a boat launch, basketball courts, dog park, fishing, horseshoe pits, playground, picnic tables, restrooms, volleyball courts and is ADA accessible.  </w:t>
            </w:r>
          </w:p>
        </w:tc>
        <w:tc>
          <w:tcPr>
            <w:tcW w:w="0" w:type="auto"/>
          </w:tcPr>
          <w:p w:rsidR="002A0D89" w:rsidRDefault="002A0D89" w:rsidP="00702AC0">
            <w:r>
              <w:t>14 acres</w:t>
            </w:r>
          </w:p>
        </w:tc>
      </w:tr>
      <w:tr w:rsidR="002A0D89">
        <w:tc>
          <w:tcPr>
            <w:tcW w:w="0" w:type="auto"/>
          </w:tcPr>
          <w:p w:rsidR="002A0D89" w:rsidRDefault="002A0D89" w:rsidP="00702AC0">
            <w:r>
              <w:t>John Null Park</w:t>
            </w:r>
          </w:p>
        </w:tc>
        <w:tc>
          <w:tcPr>
            <w:tcW w:w="0" w:type="auto"/>
          </w:tcPr>
          <w:p w:rsidR="002A0D89" w:rsidRDefault="002A0D89" w:rsidP="00702AC0">
            <w:r>
              <w:t xml:space="preserve">This lighted community park is operated by the City of Longview and offers baseball fields, playground, picnic tables, restrooms, and is ADA accessible.  </w:t>
            </w:r>
          </w:p>
        </w:tc>
        <w:tc>
          <w:tcPr>
            <w:tcW w:w="0" w:type="auto"/>
          </w:tcPr>
          <w:p w:rsidR="002A0D89" w:rsidRDefault="002A0D89" w:rsidP="00702AC0">
            <w:r>
              <w:t>12 acres</w:t>
            </w:r>
          </w:p>
        </w:tc>
      </w:tr>
      <w:tr w:rsidR="002A0D89">
        <w:tc>
          <w:tcPr>
            <w:tcW w:w="0" w:type="auto"/>
          </w:tcPr>
          <w:p w:rsidR="002A0D89" w:rsidRDefault="002A0D89" w:rsidP="00702AC0">
            <w:r>
              <w:t>Kellogg Park</w:t>
            </w:r>
          </w:p>
        </w:tc>
        <w:tc>
          <w:tcPr>
            <w:tcW w:w="0" w:type="auto"/>
          </w:tcPr>
          <w:p w:rsidR="002A0D89" w:rsidRDefault="002A0D89" w:rsidP="00970097">
            <w:r>
              <w:t>This mini park operated by the City of Longview offers a playground, picnic table and is ADA accessible</w:t>
            </w:r>
          </w:p>
        </w:tc>
        <w:tc>
          <w:tcPr>
            <w:tcW w:w="0" w:type="auto"/>
          </w:tcPr>
          <w:p w:rsidR="002A0D89" w:rsidRDefault="002A0D89" w:rsidP="00702AC0">
            <w:r>
              <w:t>.50 acres</w:t>
            </w:r>
          </w:p>
          <w:p w:rsidR="002A0D89" w:rsidRDefault="002A0D89" w:rsidP="00702AC0"/>
        </w:tc>
      </w:tr>
      <w:tr w:rsidR="002A0D89">
        <w:tc>
          <w:tcPr>
            <w:tcW w:w="0" w:type="auto"/>
          </w:tcPr>
          <w:p w:rsidR="002A0D89" w:rsidRDefault="002A0D89" w:rsidP="00702AC0">
            <w:r>
              <w:t xml:space="preserve">Lads &amp; </w:t>
            </w:r>
            <w:r>
              <w:lastRenderedPageBreak/>
              <w:t>Lassies Park</w:t>
            </w:r>
          </w:p>
        </w:tc>
        <w:tc>
          <w:tcPr>
            <w:tcW w:w="0" w:type="auto"/>
          </w:tcPr>
          <w:p w:rsidR="002A0D89" w:rsidRDefault="002A0D89" w:rsidP="00702AC0">
            <w:r>
              <w:lastRenderedPageBreak/>
              <w:t xml:space="preserve">This mini park is operated by the City of Longview and </w:t>
            </w:r>
            <w:r>
              <w:lastRenderedPageBreak/>
              <w:t>located in City of Kelso offers a playground and picnic tables.</w:t>
            </w:r>
          </w:p>
        </w:tc>
        <w:tc>
          <w:tcPr>
            <w:tcW w:w="0" w:type="auto"/>
          </w:tcPr>
          <w:p w:rsidR="002A0D89" w:rsidRDefault="002A0D89" w:rsidP="00702AC0">
            <w:r>
              <w:lastRenderedPageBreak/>
              <w:t xml:space="preserve">.50 </w:t>
            </w:r>
            <w:r>
              <w:lastRenderedPageBreak/>
              <w:t>acres</w:t>
            </w:r>
          </w:p>
          <w:p w:rsidR="002A0D89" w:rsidRDefault="002A0D89" w:rsidP="00702AC0"/>
        </w:tc>
      </w:tr>
      <w:tr w:rsidR="002A0D89">
        <w:tc>
          <w:tcPr>
            <w:tcW w:w="0" w:type="auto"/>
          </w:tcPr>
          <w:p w:rsidR="002A0D89" w:rsidRDefault="002A0D89" w:rsidP="00702AC0">
            <w:r>
              <w:lastRenderedPageBreak/>
              <w:t>Lake Sacajawea Park</w:t>
            </w:r>
          </w:p>
        </w:tc>
        <w:tc>
          <w:tcPr>
            <w:tcW w:w="0" w:type="auto"/>
          </w:tcPr>
          <w:p w:rsidR="002A0D89" w:rsidRDefault="002A0D89" w:rsidP="00702AC0">
            <w:r>
              <w:t xml:space="preserve">This large community park is operated by the City of Longview and offers fishing, playground, walking paths/trails, picnic tables, and is ADA accessible.  </w:t>
            </w:r>
          </w:p>
        </w:tc>
        <w:tc>
          <w:tcPr>
            <w:tcW w:w="0" w:type="auto"/>
          </w:tcPr>
          <w:p w:rsidR="002A0D89" w:rsidRDefault="002A0D89" w:rsidP="00702AC0">
            <w:r>
              <w:t>120 acres</w:t>
            </w:r>
          </w:p>
        </w:tc>
      </w:tr>
      <w:tr w:rsidR="002A0D89">
        <w:tc>
          <w:tcPr>
            <w:tcW w:w="0" w:type="auto"/>
          </w:tcPr>
          <w:p w:rsidR="002A0D89" w:rsidRDefault="002A0D89" w:rsidP="00702AC0">
            <w:r>
              <w:t xml:space="preserve">Mark </w:t>
            </w:r>
            <w:proofErr w:type="spellStart"/>
            <w:r>
              <w:t>Hoehne</w:t>
            </w:r>
            <w:proofErr w:type="spellEnd"/>
            <w:r>
              <w:t xml:space="preserve"> Park</w:t>
            </w:r>
          </w:p>
        </w:tc>
        <w:tc>
          <w:tcPr>
            <w:tcW w:w="0" w:type="auto"/>
          </w:tcPr>
          <w:p w:rsidR="002A0D89" w:rsidRDefault="002A0D89" w:rsidP="00702AC0">
            <w:r>
              <w:t xml:space="preserve">This partially developed neighborhood park is operated by the City of Longview and offers a playground.  </w:t>
            </w:r>
          </w:p>
          <w:p w:rsidR="002A0D89" w:rsidRDefault="002A0D89" w:rsidP="00702AC0">
            <w:r>
              <w:t xml:space="preserve"> </w:t>
            </w:r>
          </w:p>
        </w:tc>
        <w:tc>
          <w:tcPr>
            <w:tcW w:w="0" w:type="auto"/>
          </w:tcPr>
          <w:p w:rsidR="002A0D89" w:rsidRDefault="002A0D89" w:rsidP="00702AC0">
            <w:r>
              <w:t>4.1 acres</w:t>
            </w:r>
          </w:p>
        </w:tc>
      </w:tr>
      <w:tr w:rsidR="002A0D89">
        <w:tc>
          <w:tcPr>
            <w:tcW w:w="0" w:type="auto"/>
          </w:tcPr>
          <w:p w:rsidR="002A0D89" w:rsidRDefault="002A0D89" w:rsidP="00702AC0">
            <w:r>
              <w:t>Kress Lake</w:t>
            </w:r>
          </w:p>
        </w:tc>
        <w:tc>
          <w:tcPr>
            <w:tcW w:w="0" w:type="auto"/>
          </w:tcPr>
          <w:p w:rsidR="002A0D89" w:rsidRDefault="002A0D89" w:rsidP="00970097">
            <w:r>
              <w:t xml:space="preserve">This lake is located outside Kalama, WA and is owned by the State of Washington.  The lake offers non-motorized boat fishing, and includes a rural trail around its circumference. </w:t>
            </w:r>
          </w:p>
        </w:tc>
        <w:tc>
          <w:tcPr>
            <w:tcW w:w="0" w:type="auto"/>
          </w:tcPr>
          <w:p w:rsidR="002A0D89" w:rsidRDefault="002A0D89" w:rsidP="00702AC0">
            <w:r>
              <w:t xml:space="preserve">18 </w:t>
            </w:r>
          </w:p>
          <w:p w:rsidR="002A0D89" w:rsidRDefault="002A0D89" w:rsidP="00702AC0">
            <w:r>
              <w:t>acres</w:t>
            </w:r>
          </w:p>
        </w:tc>
      </w:tr>
      <w:tr w:rsidR="002A0D89">
        <w:tc>
          <w:tcPr>
            <w:tcW w:w="0" w:type="auto"/>
          </w:tcPr>
          <w:p w:rsidR="002A0D89" w:rsidRDefault="002A0D89" w:rsidP="00702AC0">
            <w:r>
              <w:t>North County Sports Facility</w:t>
            </w:r>
          </w:p>
        </w:tc>
        <w:tc>
          <w:tcPr>
            <w:tcW w:w="0" w:type="auto"/>
          </w:tcPr>
          <w:p w:rsidR="002A0D89" w:rsidRDefault="002A0D89" w:rsidP="00970097">
            <w:r>
              <w:t>This fully developed sport field complex is owned by the Castle Rock School District.  Maintenance and operation of the facility is shared between the School District and North County Recreation Association.</w:t>
            </w:r>
          </w:p>
        </w:tc>
        <w:tc>
          <w:tcPr>
            <w:tcW w:w="0" w:type="auto"/>
          </w:tcPr>
          <w:p w:rsidR="002A0D89" w:rsidRDefault="002A0D89" w:rsidP="00702AC0"/>
        </w:tc>
      </w:tr>
      <w:tr w:rsidR="002A0D89">
        <w:tc>
          <w:tcPr>
            <w:tcW w:w="0" w:type="auto"/>
          </w:tcPr>
          <w:p w:rsidR="002A0D89" w:rsidRDefault="002A0D89" w:rsidP="00702AC0">
            <w:proofErr w:type="spellStart"/>
            <w:r>
              <w:t>Seaquest</w:t>
            </w:r>
            <w:proofErr w:type="spellEnd"/>
            <w:r>
              <w:t xml:space="preserve"> Park</w:t>
            </w:r>
          </w:p>
        </w:tc>
        <w:tc>
          <w:tcPr>
            <w:tcW w:w="0" w:type="auto"/>
          </w:tcPr>
          <w:p w:rsidR="002A0D89" w:rsidRDefault="002A0D89" w:rsidP="00702AC0">
            <w:r>
              <w:t>This overnight camping venue is located on Spirit Lake Highway and operated by the State of Washington.  Directly across from Silver Lake, and the Silver Lake Mt. St. Helens Visitor Center, it provides ample tent and RV sites.</w:t>
            </w:r>
          </w:p>
        </w:tc>
        <w:tc>
          <w:tcPr>
            <w:tcW w:w="0" w:type="auto"/>
          </w:tcPr>
          <w:p w:rsidR="002A0D89" w:rsidRDefault="002A0D89" w:rsidP="00702AC0"/>
        </w:tc>
      </w:tr>
      <w:tr w:rsidR="002A0D89">
        <w:tc>
          <w:tcPr>
            <w:tcW w:w="0" w:type="auto"/>
          </w:tcPr>
          <w:p w:rsidR="002A0D89" w:rsidRDefault="002A0D89" w:rsidP="00F74915">
            <w:pPr>
              <w:jc w:val="both"/>
            </w:pPr>
            <w:r>
              <w:t>Horseshoe Lake Park</w:t>
            </w:r>
          </w:p>
        </w:tc>
        <w:tc>
          <w:tcPr>
            <w:tcW w:w="0" w:type="auto"/>
          </w:tcPr>
          <w:p w:rsidR="002A0D89" w:rsidRDefault="002A0D89" w:rsidP="00702AC0">
            <w:r>
              <w:t xml:space="preserve">Located in Woodland, this park offers a boat launch, covered picnic areas, fishing, </w:t>
            </w:r>
            <w:proofErr w:type="spellStart"/>
            <w:r>
              <w:t>skatepark</w:t>
            </w:r>
            <w:proofErr w:type="spellEnd"/>
            <w:r>
              <w:t xml:space="preserve"> and playground</w:t>
            </w:r>
          </w:p>
        </w:tc>
        <w:tc>
          <w:tcPr>
            <w:tcW w:w="0" w:type="auto"/>
          </w:tcPr>
          <w:p w:rsidR="002A0D89" w:rsidRDefault="002A0D89" w:rsidP="00702AC0">
            <w:r>
              <w:t>9 acres</w:t>
            </w:r>
          </w:p>
        </w:tc>
      </w:tr>
      <w:tr w:rsidR="002A0D89">
        <w:tc>
          <w:tcPr>
            <w:tcW w:w="0" w:type="auto"/>
          </w:tcPr>
          <w:p w:rsidR="002A0D89" w:rsidRDefault="002A0D89" w:rsidP="00702AC0">
            <w:r>
              <w:t xml:space="preserve">Al </w:t>
            </w:r>
            <w:proofErr w:type="spellStart"/>
            <w:r>
              <w:t>Helenberg</w:t>
            </w:r>
            <w:proofErr w:type="spellEnd"/>
            <w:r>
              <w:t xml:space="preserve"> Memorial Boat Launch</w:t>
            </w:r>
          </w:p>
        </w:tc>
        <w:tc>
          <w:tcPr>
            <w:tcW w:w="0" w:type="auto"/>
          </w:tcPr>
          <w:p w:rsidR="002A0D89" w:rsidRDefault="002A0D89" w:rsidP="00702AC0">
            <w:r>
              <w:t xml:space="preserve">Located in Castle Rock, this boat launch offers access to the Cowlitz River. </w:t>
            </w:r>
          </w:p>
        </w:tc>
        <w:tc>
          <w:tcPr>
            <w:tcW w:w="0" w:type="auto"/>
          </w:tcPr>
          <w:p w:rsidR="002A0D89" w:rsidRDefault="002A0D89" w:rsidP="00702AC0"/>
        </w:tc>
      </w:tr>
    </w:tbl>
    <w:p w:rsidR="002A0D89" w:rsidRDefault="002A0D89" w:rsidP="0010790C">
      <w:pPr>
        <w:jc w:val="both"/>
        <w:rPr>
          <w:i/>
          <w:iCs/>
          <w:u w:val="single"/>
        </w:rPr>
      </w:pPr>
    </w:p>
    <w:p w:rsidR="002A0D89" w:rsidRDefault="002A0D89" w:rsidP="0010790C">
      <w:pPr>
        <w:jc w:val="both"/>
        <w:rPr>
          <w:i/>
          <w:iCs/>
          <w:u w:val="single"/>
        </w:rPr>
      </w:pPr>
    </w:p>
    <w:p w:rsidR="002A0D89" w:rsidRPr="001E58A9" w:rsidRDefault="002A0D89" w:rsidP="0010790C">
      <w:pPr>
        <w:jc w:val="both"/>
        <w:rPr>
          <w:b/>
          <w:bCs/>
        </w:rPr>
      </w:pPr>
      <w:r>
        <w:rPr>
          <w:i/>
          <w:iCs/>
          <w:u w:val="single"/>
        </w:rPr>
        <w:t>Non-County Recreation Facilities &amp; Programs:</w:t>
      </w:r>
    </w:p>
    <w:p w:rsidR="002A0D89" w:rsidRDefault="002A0D89" w:rsidP="0010790C">
      <w:pPr>
        <w:jc w:val="both"/>
      </w:pPr>
    </w:p>
    <w:p w:rsidR="002A0D89" w:rsidRDefault="002A0D89" w:rsidP="0010790C">
      <w:pPr>
        <w:jc w:val="both"/>
      </w:pPr>
      <w:r>
        <w:t>There are additional non-County agencies that provide recreational programs directly or that provide space for recreation programs:</w:t>
      </w:r>
    </w:p>
    <w:p w:rsidR="002A0D89" w:rsidRDefault="002A0D89" w:rsidP="0010790C">
      <w:pPr>
        <w:jc w:val="both"/>
      </w:pPr>
    </w:p>
    <w:p w:rsidR="002A0D89" w:rsidRPr="00E13FA3" w:rsidRDefault="002A0D89" w:rsidP="00271E52">
      <w:pPr>
        <w:numPr>
          <w:ilvl w:val="0"/>
          <w:numId w:val="2"/>
        </w:numPr>
        <w:spacing w:after="120"/>
        <w:jc w:val="both"/>
        <w:rPr>
          <w:i/>
          <w:iCs/>
          <w:u w:val="single"/>
        </w:rPr>
      </w:pPr>
      <w:r>
        <w:rPr>
          <w:i/>
          <w:iCs/>
          <w:u w:val="single"/>
        </w:rPr>
        <w:t>R. A. Long High School:</w:t>
      </w:r>
      <w:r>
        <w:t xml:space="preserve"> Offers soccer fields and baseball fields </w:t>
      </w:r>
    </w:p>
    <w:p w:rsidR="002A0D89" w:rsidRPr="003637EC" w:rsidRDefault="002A0D89" w:rsidP="00271E52">
      <w:pPr>
        <w:numPr>
          <w:ilvl w:val="0"/>
          <w:numId w:val="2"/>
        </w:numPr>
        <w:spacing w:after="120"/>
        <w:jc w:val="both"/>
        <w:rPr>
          <w:i/>
          <w:iCs/>
          <w:u w:val="single"/>
        </w:rPr>
      </w:pPr>
      <w:r>
        <w:rPr>
          <w:i/>
          <w:iCs/>
          <w:u w:val="single"/>
        </w:rPr>
        <w:t xml:space="preserve">Mark Morris High School: </w:t>
      </w:r>
      <w:r>
        <w:rPr>
          <w:iCs/>
        </w:rPr>
        <w:t xml:space="preserve">  Offers soccer fields, baseball fields, and a swimming pool.  </w:t>
      </w:r>
      <w:r>
        <w:t xml:space="preserve"> </w:t>
      </w:r>
    </w:p>
    <w:p w:rsidR="002A0D89" w:rsidRPr="00E23692" w:rsidRDefault="002A0D89" w:rsidP="00271E52">
      <w:pPr>
        <w:numPr>
          <w:ilvl w:val="0"/>
          <w:numId w:val="2"/>
        </w:numPr>
        <w:spacing w:after="120"/>
        <w:jc w:val="both"/>
        <w:rPr>
          <w:i/>
          <w:iCs/>
          <w:u w:val="single"/>
        </w:rPr>
      </w:pPr>
      <w:r>
        <w:rPr>
          <w:i/>
          <w:iCs/>
          <w:u w:val="single"/>
        </w:rPr>
        <w:t xml:space="preserve">Kelso High School: </w:t>
      </w:r>
      <w:r>
        <w:rPr>
          <w:iCs/>
        </w:rPr>
        <w:t xml:space="preserve"> Offers soccer fields, baseball fields and a swimming pool</w:t>
      </w:r>
    </w:p>
    <w:p w:rsidR="002A0D89" w:rsidRDefault="002A0D89" w:rsidP="00CA6405">
      <w:pPr>
        <w:numPr>
          <w:ilvl w:val="0"/>
          <w:numId w:val="2"/>
        </w:numPr>
        <w:spacing w:after="120"/>
        <w:jc w:val="both"/>
        <w:rPr>
          <w:i/>
          <w:iCs/>
          <w:u w:val="single"/>
        </w:rPr>
      </w:pPr>
      <w:r>
        <w:rPr>
          <w:i/>
          <w:iCs/>
          <w:u w:val="single"/>
        </w:rPr>
        <w:t>YMCA of Longview:</w:t>
      </w:r>
      <w:r>
        <w:rPr>
          <w:iCs/>
        </w:rPr>
        <w:t xml:space="preserve">  Heated swimming pool. </w:t>
      </w:r>
      <w:r>
        <w:t xml:space="preserve"> </w:t>
      </w:r>
    </w:p>
    <w:p w:rsidR="002A0D89" w:rsidRPr="00BE35AC" w:rsidRDefault="002A0D89" w:rsidP="00271E52">
      <w:pPr>
        <w:numPr>
          <w:ilvl w:val="0"/>
          <w:numId w:val="2"/>
        </w:numPr>
        <w:spacing w:after="120"/>
        <w:jc w:val="both"/>
        <w:rPr>
          <w:i/>
          <w:iCs/>
          <w:u w:val="single"/>
        </w:rPr>
      </w:pPr>
      <w:r>
        <w:rPr>
          <w:i/>
          <w:iCs/>
          <w:u w:val="single"/>
        </w:rPr>
        <w:t>Soccer:</w:t>
      </w:r>
      <w:r>
        <w:t xml:space="preserve">   Both youth and adult soccer are available and play at park sites in Longview and Kelso.  </w:t>
      </w:r>
    </w:p>
    <w:p w:rsidR="002A0D89" w:rsidRPr="00BE35AC" w:rsidRDefault="002A0D89" w:rsidP="00271E52">
      <w:pPr>
        <w:numPr>
          <w:ilvl w:val="0"/>
          <w:numId w:val="2"/>
        </w:numPr>
        <w:spacing w:after="120"/>
        <w:jc w:val="both"/>
        <w:rPr>
          <w:i/>
          <w:iCs/>
          <w:u w:val="single"/>
        </w:rPr>
      </w:pPr>
      <w:r>
        <w:rPr>
          <w:i/>
          <w:iCs/>
          <w:u w:val="single"/>
        </w:rPr>
        <w:t>Little League:</w:t>
      </w:r>
      <w:r>
        <w:t xml:space="preserve">   There are four little league groups – Western Little League, Cowlitz Little League, Central Little League and Kelso Little League</w:t>
      </w:r>
    </w:p>
    <w:p w:rsidR="002A0D89" w:rsidRDefault="002A0D89" w:rsidP="0010790C">
      <w:pPr>
        <w:numPr>
          <w:ilvl w:val="0"/>
          <w:numId w:val="2"/>
        </w:numPr>
        <w:jc w:val="both"/>
      </w:pPr>
      <w:r w:rsidRPr="0086667C">
        <w:rPr>
          <w:i/>
          <w:iCs/>
          <w:u w:val="single"/>
        </w:rPr>
        <w:t>Additional Programs:</w:t>
      </w:r>
      <w:r>
        <w:t xml:space="preserve">   A variety of programs are offered through Longview and Kelso Parks and Recreation Departments on an ongoing basis. </w:t>
      </w:r>
    </w:p>
    <w:p w:rsidR="002A0D89" w:rsidRDefault="002A0D89" w:rsidP="0086667C">
      <w:pPr>
        <w:jc w:val="both"/>
      </w:pPr>
    </w:p>
    <w:p w:rsidR="002A0D89" w:rsidRDefault="002A0D89" w:rsidP="0010790C">
      <w:pPr>
        <w:jc w:val="both"/>
      </w:pPr>
      <w:r>
        <w:rPr>
          <w:i/>
          <w:iCs/>
          <w:u w:val="single"/>
        </w:rPr>
        <w:t>Issues That Need Addressing:</w:t>
      </w:r>
      <w:r>
        <w:t xml:space="preserve"> In reviewing the existing County-owned facilities, other public facilities, and other existing programs, there are several issues that need to be addressed:</w:t>
      </w:r>
    </w:p>
    <w:p w:rsidR="002A0D89" w:rsidRDefault="002A0D89" w:rsidP="0010790C">
      <w:pPr>
        <w:jc w:val="both"/>
      </w:pPr>
    </w:p>
    <w:p w:rsidR="002A0D89" w:rsidRDefault="002A0D89" w:rsidP="00BA6243">
      <w:pPr>
        <w:numPr>
          <w:ilvl w:val="0"/>
          <w:numId w:val="7"/>
        </w:numPr>
        <w:spacing w:after="120"/>
        <w:jc w:val="both"/>
      </w:pPr>
      <w:r>
        <w:t xml:space="preserve">Closing the current gap in park acreage standards could be addressed by a combination of adding acreage to an existing park(s) as well as planning for additional parks.  </w:t>
      </w:r>
    </w:p>
    <w:p w:rsidR="002A0D89" w:rsidRDefault="002A0D89" w:rsidP="00BA6243">
      <w:pPr>
        <w:numPr>
          <w:ilvl w:val="0"/>
          <w:numId w:val="7"/>
        </w:numPr>
        <w:spacing w:after="120"/>
        <w:jc w:val="both"/>
      </w:pPr>
      <w:r>
        <w:t xml:space="preserve">The Cowlitz County Expo Center has a capacity of 2500 persons and is 23,000 square feet.  </w:t>
      </w:r>
    </w:p>
    <w:p w:rsidR="002A0D89" w:rsidRDefault="002A0D89" w:rsidP="00902793">
      <w:pPr>
        <w:numPr>
          <w:ilvl w:val="0"/>
          <w:numId w:val="7"/>
        </w:numPr>
        <w:spacing w:after="120"/>
        <w:jc w:val="both"/>
      </w:pPr>
      <w:r>
        <w:t>The Longview senior center while currently meeting basic needs also needs refurbishing and will likely need to be expanded at some point because of an aging population.</w:t>
      </w:r>
    </w:p>
    <w:p w:rsidR="002A0D89" w:rsidRDefault="002A0D89" w:rsidP="00BA6243">
      <w:pPr>
        <w:numPr>
          <w:ilvl w:val="0"/>
          <w:numId w:val="7"/>
        </w:numPr>
        <w:spacing w:after="120"/>
        <w:jc w:val="both"/>
      </w:pPr>
      <w:r>
        <w:t xml:space="preserve">The youth and adult soccer program is growing, given the popularity of soccer with 6 fields available for consistent use.  </w:t>
      </w:r>
    </w:p>
    <w:p w:rsidR="002A0D89" w:rsidRDefault="002A0D89" w:rsidP="0010790C">
      <w:pPr>
        <w:jc w:val="both"/>
      </w:pPr>
    </w:p>
    <w:p w:rsidR="002A0D89" w:rsidRDefault="002A0D89" w:rsidP="0010790C">
      <w:pPr>
        <w:jc w:val="both"/>
      </w:pPr>
    </w:p>
    <w:p w:rsidR="002A0D89" w:rsidRDefault="002A0D89" w:rsidP="0010790C">
      <w:pPr>
        <w:jc w:val="both"/>
      </w:pPr>
    </w:p>
    <w:p w:rsidR="002A0D89" w:rsidRDefault="002A0D89">
      <w:r>
        <w:br w:type="page"/>
      </w:r>
    </w:p>
    <w:p w:rsidR="002A0D89" w:rsidRDefault="002A0D89" w:rsidP="006C765C">
      <w:pPr>
        <w:jc w:val="center"/>
        <w:rPr>
          <w:b/>
          <w:u w:val="single"/>
        </w:rPr>
      </w:pPr>
      <w:r>
        <w:rPr>
          <w:b/>
          <w:u w:val="single"/>
        </w:rPr>
        <w:lastRenderedPageBreak/>
        <w:t>Population Trends</w:t>
      </w:r>
    </w:p>
    <w:p w:rsidR="002A0D89" w:rsidRDefault="002A0D89" w:rsidP="006C765C">
      <w:pPr>
        <w:jc w:val="both"/>
      </w:pPr>
    </w:p>
    <w:p w:rsidR="002A0D89" w:rsidRDefault="002A0D89" w:rsidP="006C765C">
      <w:pPr>
        <w:jc w:val="both"/>
      </w:pPr>
      <w:r>
        <w:t xml:space="preserve">Over three quarters of the County’s population lives in or within five miles of the Longview/Kelso area.  The 1990 census recorded a county population of 82,119 with projections of growth to 99,000 by 2008.  Since the 2000 census, Cowlitz County has experienced a growth rate of approximately 6%.  It is estimated that cities in the southern section of the County might experience a more rapid growth rate as more people move north from Vancouver and Portland for lower land and housing costs.  As the chart below indicates, both Woodland and Kalama have experienced a growth rate of approximately 26% since the 2000 census.  </w:t>
      </w:r>
    </w:p>
    <w:p w:rsidR="002A0D89" w:rsidRDefault="002A0D89" w:rsidP="006C765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1710"/>
        <w:gridCol w:w="1800"/>
        <w:gridCol w:w="1620"/>
        <w:gridCol w:w="1638"/>
      </w:tblGrid>
      <w:tr w:rsidR="002A0D89" w:rsidTr="00462ADB">
        <w:tc>
          <w:tcPr>
            <w:tcW w:w="2808" w:type="dxa"/>
          </w:tcPr>
          <w:p w:rsidR="002A0D89" w:rsidRPr="00D76259" w:rsidRDefault="002A0D89" w:rsidP="00D76259">
            <w:pPr>
              <w:jc w:val="center"/>
              <w:rPr>
                <w:b/>
              </w:rPr>
            </w:pPr>
            <w:r w:rsidRPr="00D76259">
              <w:rPr>
                <w:b/>
              </w:rPr>
              <w:t>Year</w:t>
            </w:r>
          </w:p>
        </w:tc>
        <w:tc>
          <w:tcPr>
            <w:tcW w:w="1710" w:type="dxa"/>
          </w:tcPr>
          <w:p w:rsidR="002A0D89" w:rsidRPr="00D76259" w:rsidRDefault="002A0D89" w:rsidP="00D76259">
            <w:pPr>
              <w:jc w:val="center"/>
              <w:rPr>
                <w:b/>
              </w:rPr>
            </w:pPr>
            <w:r w:rsidRPr="00D76259">
              <w:rPr>
                <w:b/>
              </w:rPr>
              <w:t>1990</w:t>
            </w:r>
          </w:p>
        </w:tc>
        <w:tc>
          <w:tcPr>
            <w:tcW w:w="1800" w:type="dxa"/>
          </w:tcPr>
          <w:p w:rsidR="002A0D89" w:rsidRPr="00D76259" w:rsidRDefault="002A0D89" w:rsidP="00D76259">
            <w:pPr>
              <w:jc w:val="center"/>
              <w:rPr>
                <w:b/>
              </w:rPr>
            </w:pPr>
            <w:r w:rsidRPr="00D76259">
              <w:rPr>
                <w:b/>
              </w:rPr>
              <w:t>2000</w:t>
            </w:r>
          </w:p>
        </w:tc>
        <w:tc>
          <w:tcPr>
            <w:tcW w:w="1620" w:type="dxa"/>
          </w:tcPr>
          <w:p w:rsidR="002A0D89" w:rsidRPr="00D76259" w:rsidRDefault="002A0D89" w:rsidP="00D76259">
            <w:pPr>
              <w:jc w:val="center"/>
              <w:rPr>
                <w:b/>
              </w:rPr>
            </w:pPr>
            <w:r w:rsidRPr="00D76259">
              <w:rPr>
                <w:b/>
              </w:rPr>
              <w:t>2005</w:t>
            </w:r>
          </w:p>
        </w:tc>
        <w:tc>
          <w:tcPr>
            <w:tcW w:w="1638" w:type="dxa"/>
          </w:tcPr>
          <w:p w:rsidR="002A0D89" w:rsidRPr="00D76259" w:rsidRDefault="002A0D89" w:rsidP="00D76259">
            <w:pPr>
              <w:jc w:val="center"/>
              <w:rPr>
                <w:b/>
              </w:rPr>
            </w:pPr>
            <w:r w:rsidRPr="00D76259">
              <w:rPr>
                <w:b/>
              </w:rPr>
              <w:t>2008</w:t>
            </w:r>
          </w:p>
        </w:tc>
      </w:tr>
      <w:tr w:rsidR="002A0D89" w:rsidTr="00462ADB">
        <w:tc>
          <w:tcPr>
            <w:tcW w:w="2808" w:type="dxa"/>
          </w:tcPr>
          <w:p w:rsidR="002A0D89" w:rsidRDefault="002A0D89" w:rsidP="00462ADB">
            <w:pPr>
              <w:jc w:val="both"/>
            </w:pPr>
            <w:r>
              <w:t>Total County</w:t>
            </w:r>
          </w:p>
        </w:tc>
        <w:tc>
          <w:tcPr>
            <w:tcW w:w="1710" w:type="dxa"/>
          </w:tcPr>
          <w:p w:rsidR="002A0D89" w:rsidRDefault="002A0D89" w:rsidP="00462ADB">
            <w:pPr>
              <w:jc w:val="both"/>
            </w:pPr>
            <w:r>
              <w:t>82,119</w:t>
            </w:r>
          </w:p>
        </w:tc>
        <w:tc>
          <w:tcPr>
            <w:tcW w:w="1800" w:type="dxa"/>
          </w:tcPr>
          <w:p w:rsidR="002A0D89" w:rsidRDefault="002A0D89" w:rsidP="00462ADB">
            <w:pPr>
              <w:jc w:val="both"/>
            </w:pPr>
            <w:r>
              <w:t>92,948</w:t>
            </w:r>
          </w:p>
        </w:tc>
        <w:tc>
          <w:tcPr>
            <w:tcW w:w="1620" w:type="dxa"/>
          </w:tcPr>
          <w:p w:rsidR="002A0D89" w:rsidRDefault="002A0D89" w:rsidP="00462ADB">
            <w:pPr>
              <w:jc w:val="both"/>
            </w:pPr>
            <w:r>
              <w:t>95,900</w:t>
            </w:r>
          </w:p>
        </w:tc>
        <w:tc>
          <w:tcPr>
            <w:tcW w:w="1638" w:type="dxa"/>
          </w:tcPr>
          <w:p w:rsidR="002A0D89" w:rsidRDefault="002A0D89" w:rsidP="00462ADB">
            <w:pPr>
              <w:jc w:val="both"/>
            </w:pPr>
            <w:r>
              <w:t>99,000</w:t>
            </w:r>
          </w:p>
        </w:tc>
      </w:tr>
      <w:tr w:rsidR="002A0D89" w:rsidTr="00462ADB">
        <w:tc>
          <w:tcPr>
            <w:tcW w:w="2808" w:type="dxa"/>
          </w:tcPr>
          <w:p w:rsidR="002A0D89" w:rsidRDefault="002A0D89" w:rsidP="00462ADB">
            <w:pPr>
              <w:jc w:val="both"/>
            </w:pPr>
            <w:r>
              <w:t>Unincorporated County</w:t>
            </w:r>
          </w:p>
        </w:tc>
        <w:tc>
          <w:tcPr>
            <w:tcW w:w="1710" w:type="dxa"/>
          </w:tcPr>
          <w:p w:rsidR="002A0D89" w:rsidRDefault="002A0D89" w:rsidP="00462ADB">
            <w:pPr>
              <w:jc w:val="both"/>
            </w:pPr>
            <w:r>
              <w:t>33,123</w:t>
            </w:r>
          </w:p>
        </w:tc>
        <w:tc>
          <w:tcPr>
            <w:tcW w:w="1800" w:type="dxa"/>
          </w:tcPr>
          <w:p w:rsidR="002A0D89" w:rsidRDefault="002A0D89" w:rsidP="00462ADB">
            <w:pPr>
              <w:jc w:val="both"/>
            </w:pPr>
            <w:r>
              <w:t>38,792</w:t>
            </w:r>
          </w:p>
        </w:tc>
        <w:tc>
          <w:tcPr>
            <w:tcW w:w="1620" w:type="dxa"/>
          </w:tcPr>
          <w:p w:rsidR="002A0D89" w:rsidRDefault="002A0D89" w:rsidP="00462ADB">
            <w:pPr>
              <w:jc w:val="both"/>
            </w:pPr>
            <w:r>
              <w:t>40,150</w:t>
            </w:r>
          </w:p>
        </w:tc>
        <w:tc>
          <w:tcPr>
            <w:tcW w:w="1638" w:type="dxa"/>
          </w:tcPr>
          <w:p w:rsidR="002A0D89" w:rsidRDefault="002A0D89" w:rsidP="00462ADB">
            <w:pPr>
              <w:jc w:val="both"/>
            </w:pPr>
            <w:r>
              <w:t>41,463</w:t>
            </w:r>
          </w:p>
        </w:tc>
      </w:tr>
      <w:tr w:rsidR="002A0D89" w:rsidTr="00462ADB">
        <w:tc>
          <w:tcPr>
            <w:tcW w:w="2808" w:type="dxa"/>
          </w:tcPr>
          <w:p w:rsidR="002A0D89" w:rsidRDefault="002A0D89" w:rsidP="00462ADB">
            <w:pPr>
              <w:jc w:val="both"/>
            </w:pPr>
            <w:r>
              <w:t>Longview</w:t>
            </w:r>
          </w:p>
        </w:tc>
        <w:tc>
          <w:tcPr>
            <w:tcW w:w="1710" w:type="dxa"/>
          </w:tcPr>
          <w:p w:rsidR="002A0D89" w:rsidRDefault="002A0D89" w:rsidP="00462ADB">
            <w:pPr>
              <w:jc w:val="both"/>
            </w:pPr>
            <w:r>
              <w:t>31,499</w:t>
            </w:r>
          </w:p>
        </w:tc>
        <w:tc>
          <w:tcPr>
            <w:tcW w:w="1800" w:type="dxa"/>
          </w:tcPr>
          <w:p w:rsidR="002A0D89" w:rsidRDefault="002A0D89" w:rsidP="00462ADB">
            <w:pPr>
              <w:jc w:val="both"/>
            </w:pPr>
            <w:r>
              <w:t>34,660</w:t>
            </w:r>
          </w:p>
        </w:tc>
        <w:tc>
          <w:tcPr>
            <w:tcW w:w="1620" w:type="dxa"/>
          </w:tcPr>
          <w:p w:rsidR="002A0D89" w:rsidRDefault="002A0D89" w:rsidP="00462ADB">
            <w:pPr>
              <w:jc w:val="both"/>
            </w:pPr>
            <w:r>
              <w:t>35,430</w:t>
            </w:r>
          </w:p>
        </w:tc>
        <w:tc>
          <w:tcPr>
            <w:tcW w:w="1638" w:type="dxa"/>
          </w:tcPr>
          <w:p w:rsidR="002A0D89" w:rsidRDefault="002A0D89" w:rsidP="00462ADB">
            <w:pPr>
              <w:jc w:val="both"/>
            </w:pPr>
            <w:r>
              <w:t>35,880</w:t>
            </w:r>
          </w:p>
        </w:tc>
      </w:tr>
      <w:tr w:rsidR="002A0D89" w:rsidTr="00462ADB">
        <w:tc>
          <w:tcPr>
            <w:tcW w:w="2808" w:type="dxa"/>
          </w:tcPr>
          <w:p w:rsidR="002A0D89" w:rsidRDefault="002A0D89" w:rsidP="00462ADB">
            <w:pPr>
              <w:jc w:val="both"/>
            </w:pPr>
            <w:r>
              <w:t>Kelso</w:t>
            </w:r>
          </w:p>
        </w:tc>
        <w:tc>
          <w:tcPr>
            <w:tcW w:w="1710" w:type="dxa"/>
          </w:tcPr>
          <w:p w:rsidR="002A0D89" w:rsidRDefault="002A0D89" w:rsidP="00462ADB">
            <w:pPr>
              <w:jc w:val="both"/>
            </w:pPr>
            <w:r>
              <w:t>11,820</w:t>
            </w:r>
          </w:p>
        </w:tc>
        <w:tc>
          <w:tcPr>
            <w:tcW w:w="1800" w:type="dxa"/>
          </w:tcPr>
          <w:p w:rsidR="002A0D89" w:rsidRDefault="002A0D89" w:rsidP="00462ADB">
            <w:pPr>
              <w:jc w:val="both"/>
            </w:pPr>
            <w:r>
              <w:t>11,895</w:t>
            </w:r>
          </w:p>
        </w:tc>
        <w:tc>
          <w:tcPr>
            <w:tcW w:w="1620" w:type="dxa"/>
          </w:tcPr>
          <w:p w:rsidR="002A0D89" w:rsidRDefault="002A0D89" w:rsidP="00462ADB">
            <w:pPr>
              <w:jc w:val="both"/>
            </w:pPr>
            <w:r>
              <w:t>11,820</w:t>
            </w:r>
          </w:p>
        </w:tc>
        <w:tc>
          <w:tcPr>
            <w:tcW w:w="1638" w:type="dxa"/>
          </w:tcPr>
          <w:p w:rsidR="002A0D89" w:rsidRDefault="002A0D89" w:rsidP="00462ADB">
            <w:pPr>
              <w:jc w:val="both"/>
            </w:pPr>
            <w:r>
              <w:t>11,900</w:t>
            </w:r>
          </w:p>
        </w:tc>
      </w:tr>
      <w:tr w:rsidR="002A0D89" w:rsidTr="00462ADB">
        <w:tc>
          <w:tcPr>
            <w:tcW w:w="2808" w:type="dxa"/>
          </w:tcPr>
          <w:p w:rsidR="002A0D89" w:rsidRDefault="002A0D89" w:rsidP="00462ADB">
            <w:pPr>
              <w:jc w:val="both"/>
            </w:pPr>
            <w:r>
              <w:t>Woodland</w:t>
            </w:r>
          </w:p>
        </w:tc>
        <w:tc>
          <w:tcPr>
            <w:tcW w:w="1710" w:type="dxa"/>
          </w:tcPr>
          <w:p w:rsidR="002A0D89" w:rsidRDefault="002A0D89" w:rsidP="00462ADB">
            <w:pPr>
              <w:jc w:val="both"/>
            </w:pPr>
            <w:r>
              <w:t xml:space="preserve">  2,500</w:t>
            </w:r>
          </w:p>
        </w:tc>
        <w:tc>
          <w:tcPr>
            <w:tcW w:w="1800" w:type="dxa"/>
          </w:tcPr>
          <w:p w:rsidR="002A0D89" w:rsidRDefault="002A0D89" w:rsidP="00D269D5">
            <w:pPr>
              <w:jc w:val="both"/>
            </w:pPr>
            <w:r>
              <w:t xml:space="preserve">  3,688</w:t>
            </w:r>
          </w:p>
        </w:tc>
        <w:tc>
          <w:tcPr>
            <w:tcW w:w="1620" w:type="dxa"/>
          </w:tcPr>
          <w:p w:rsidR="002A0D89" w:rsidRDefault="002A0D89" w:rsidP="00462ADB">
            <w:pPr>
              <w:jc w:val="both"/>
            </w:pPr>
            <w:r>
              <w:t xml:space="preserve">  4,380</w:t>
            </w:r>
          </w:p>
        </w:tc>
        <w:tc>
          <w:tcPr>
            <w:tcW w:w="1638" w:type="dxa"/>
          </w:tcPr>
          <w:p w:rsidR="002A0D89" w:rsidRDefault="002A0D89" w:rsidP="00462ADB">
            <w:pPr>
              <w:jc w:val="both"/>
            </w:pPr>
            <w:r>
              <w:t xml:space="preserve">  5,136</w:t>
            </w:r>
          </w:p>
        </w:tc>
      </w:tr>
      <w:tr w:rsidR="002A0D89" w:rsidTr="00462ADB">
        <w:tc>
          <w:tcPr>
            <w:tcW w:w="2808" w:type="dxa"/>
          </w:tcPr>
          <w:p w:rsidR="002A0D89" w:rsidRDefault="002A0D89" w:rsidP="00462ADB">
            <w:pPr>
              <w:jc w:val="both"/>
            </w:pPr>
            <w:r>
              <w:t>Castle Rock</w:t>
            </w:r>
          </w:p>
        </w:tc>
        <w:tc>
          <w:tcPr>
            <w:tcW w:w="1710" w:type="dxa"/>
          </w:tcPr>
          <w:p w:rsidR="002A0D89" w:rsidRDefault="002A0D89" w:rsidP="00462ADB">
            <w:pPr>
              <w:jc w:val="both"/>
            </w:pPr>
            <w:r>
              <w:t xml:space="preserve">  2,400</w:t>
            </w:r>
          </w:p>
        </w:tc>
        <w:tc>
          <w:tcPr>
            <w:tcW w:w="1800" w:type="dxa"/>
          </w:tcPr>
          <w:p w:rsidR="002A0D89" w:rsidRDefault="002A0D89" w:rsidP="00462ADB">
            <w:pPr>
              <w:jc w:val="both"/>
            </w:pPr>
            <w:r>
              <w:t xml:space="preserve">  2,130</w:t>
            </w:r>
          </w:p>
        </w:tc>
        <w:tc>
          <w:tcPr>
            <w:tcW w:w="1620" w:type="dxa"/>
          </w:tcPr>
          <w:p w:rsidR="002A0D89" w:rsidRDefault="002A0D89" w:rsidP="00462ADB">
            <w:pPr>
              <w:jc w:val="both"/>
            </w:pPr>
            <w:r>
              <w:t xml:space="preserve">  2,140</w:t>
            </w:r>
          </w:p>
        </w:tc>
        <w:tc>
          <w:tcPr>
            <w:tcW w:w="1638" w:type="dxa"/>
          </w:tcPr>
          <w:p w:rsidR="002A0D89" w:rsidRDefault="002A0D89" w:rsidP="00462ADB">
            <w:pPr>
              <w:jc w:val="both"/>
            </w:pPr>
            <w:r>
              <w:t xml:space="preserve">  2,145</w:t>
            </w:r>
          </w:p>
        </w:tc>
      </w:tr>
      <w:tr w:rsidR="002A0D89" w:rsidTr="00462ADB">
        <w:tc>
          <w:tcPr>
            <w:tcW w:w="2808" w:type="dxa"/>
          </w:tcPr>
          <w:p w:rsidR="002A0D89" w:rsidRDefault="002A0D89" w:rsidP="00462ADB">
            <w:pPr>
              <w:jc w:val="both"/>
            </w:pPr>
            <w:r>
              <w:t>Kalama</w:t>
            </w:r>
          </w:p>
        </w:tc>
        <w:tc>
          <w:tcPr>
            <w:tcW w:w="1710" w:type="dxa"/>
          </w:tcPr>
          <w:p w:rsidR="002A0D89" w:rsidRDefault="002A0D89" w:rsidP="00462ADB">
            <w:pPr>
              <w:jc w:val="both"/>
            </w:pPr>
            <w:r>
              <w:t xml:space="preserve">  1,210</w:t>
            </w:r>
          </w:p>
        </w:tc>
        <w:tc>
          <w:tcPr>
            <w:tcW w:w="1800" w:type="dxa"/>
          </w:tcPr>
          <w:p w:rsidR="002A0D89" w:rsidRDefault="002A0D89" w:rsidP="00462ADB">
            <w:pPr>
              <w:jc w:val="both"/>
            </w:pPr>
            <w:r>
              <w:t xml:space="preserve">  1,783</w:t>
            </w:r>
          </w:p>
        </w:tc>
        <w:tc>
          <w:tcPr>
            <w:tcW w:w="1620" w:type="dxa"/>
          </w:tcPr>
          <w:p w:rsidR="002A0D89" w:rsidRDefault="002A0D89" w:rsidP="00462ADB">
            <w:pPr>
              <w:jc w:val="both"/>
            </w:pPr>
            <w:r>
              <w:t xml:space="preserve">  1,980</w:t>
            </w:r>
          </w:p>
        </w:tc>
        <w:tc>
          <w:tcPr>
            <w:tcW w:w="1638" w:type="dxa"/>
          </w:tcPr>
          <w:p w:rsidR="002A0D89" w:rsidRDefault="002A0D89" w:rsidP="00462ADB">
            <w:pPr>
              <w:jc w:val="both"/>
            </w:pPr>
            <w:r>
              <w:t xml:space="preserve">  2,476</w:t>
            </w:r>
          </w:p>
        </w:tc>
      </w:tr>
    </w:tbl>
    <w:p w:rsidR="002A0D89" w:rsidRDefault="002A0D89" w:rsidP="00E377D4">
      <w:pPr>
        <w:jc w:val="both"/>
      </w:pPr>
    </w:p>
    <w:p w:rsidR="002A0D89" w:rsidRDefault="002A0D89" w:rsidP="00E377D4">
      <w:pPr>
        <w:jc w:val="both"/>
        <w:rPr>
          <w:i/>
          <w:iCs/>
          <w:sz w:val="20"/>
          <w:szCs w:val="20"/>
        </w:rPr>
      </w:pPr>
      <w:r>
        <w:t xml:space="preserve">  </w:t>
      </w:r>
      <w:r>
        <w:tab/>
      </w:r>
      <w:r>
        <w:rPr>
          <w:i/>
          <w:iCs/>
          <w:sz w:val="20"/>
          <w:szCs w:val="20"/>
        </w:rPr>
        <w:t>*</w:t>
      </w:r>
      <w:proofErr w:type="spellStart"/>
      <w:r>
        <w:rPr>
          <w:i/>
          <w:iCs/>
          <w:sz w:val="20"/>
          <w:szCs w:val="20"/>
        </w:rPr>
        <w:t>Intercensal</w:t>
      </w:r>
      <w:proofErr w:type="spellEnd"/>
      <w:r>
        <w:rPr>
          <w:i/>
          <w:iCs/>
          <w:sz w:val="20"/>
          <w:szCs w:val="20"/>
        </w:rPr>
        <w:t xml:space="preserve"> Estimate of total population 2001-2008</w:t>
      </w:r>
    </w:p>
    <w:p w:rsidR="002A0D89" w:rsidRDefault="002A0D89" w:rsidP="0010790C">
      <w:pPr>
        <w:jc w:val="both"/>
      </w:pPr>
    </w:p>
    <w:p w:rsidR="002A0D89" w:rsidRDefault="002A0D89" w:rsidP="0010790C">
      <w:pPr>
        <w:jc w:val="both"/>
      </w:pPr>
      <w:r>
        <w:t xml:space="preserve">Population projections indicate a continuing growth rate as noted in the chart below.  The bottom line is that the county will likely maintain a steady growth rate through the next 10-15 years.  </w:t>
      </w:r>
    </w:p>
    <w:p w:rsidR="002A0D89" w:rsidRDefault="002A0D89" w:rsidP="0010790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915"/>
        <w:gridCol w:w="1915"/>
        <w:gridCol w:w="1915"/>
        <w:gridCol w:w="1916"/>
      </w:tblGrid>
      <w:tr w:rsidR="002A0D89" w:rsidTr="005F3369">
        <w:tc>
          <w:tcPr>
            <w:tcW w:w="1915" w:type="dxa"/>
          </w:tcPr>
          <w:p w:rsidR="002A0D89" w:rsidRPr="00D76259" w:rsidRDefault="002A0D89" w:rsidP="00D76259">
            <w:pPr>
              <w:jc w:val="center"/>
              <w:rPr>
                <w:b/>
              </w:rPr>
            </w:pPr>
            <w:r w:rsidRPr="00D76259">
              <w:rPr>
                <w:b/>
              </w:rPr>
              <w:t>2010</w:t>
            </w:r>
          </w:p>
        </w:tc>
        <w:tc>
          <w:tcPr>
            <w:tcW w:w="1915" w:type="dxa"/>
          </w:tcPr>
          <w:p w:rsidR="002A0D89" w:rsidRPr="00D76259" w:rsidRDefault="002A0D89" w:rsidP="00D76259">
            <w:pPr>
              <w:jc w:val="center"/>
              <w:rPr>
                <w:b/>
              </w:rPr>
            </w:pPr>
            <w:r w:rsidRPr="00D76259">
              <w:rPr>
                <w:b/>
              </w:rPr>
              <w:t>2015</w:t>
            </w:r>
          </w:p>
        </w:tc>
        <w:tc>
          <w:tcPr>
            <w:tcW w:w="1915" w:type="dxa"/>
          </w:tcPr>
          <w:p w:rsidR="002A0D89" w:rsidRPr="00D76259" w:rsidRDefault="002A0D89" w:rsidP="00D76259">
            <w:pPr>
              <w:jc w:val="center"/>
              <w:rPr>
                <w:b/>
              </w:rPr>
            </w:pPr>
            <w:r w:rsidRPr="00D76259">
              <w:rPr>
                <w:b/>
              </w:rPr>
              <w:t>2020</w:t>
            </w:r>
          </w:p>
        </w:tc>
        <w:tc>
          <w:tcPr>
            <w:tcW w:w="1915" w:type="dxa"/>
          </w:tcPr>
          <w:p w:rsidR="002A0D89" w:rsidRPr="00D76259" w:rsidRDefault="002A0D89" w:rsidP="00D76259">
            <w:pPr>
              <w:jc w:val="center"/>
              <w:rPr>
                <w:b/>
              </w:rPr>
            </w:pPr>
            <w:r w:rsidRPr="00D76259">
              <w:rPr>
                <w:b/>
              </w:rPr>
              <w:t>2025</w:t>
            </w:r>
          </w:p>
        </w:tc>
        <w:tc>
          <w:tcPr>
            <w:tcW w:w="1916" w:type="dxa"/>
          </w:tcPr>
          <w:p w:rsidR="002A0D89" w:rsidRPr="00D76259" w:rsidRDefault="002A0D89" w:rsidP="00D76259">
            <w:pPr>
              <w:jc w:val="center"/>
              <w:rPr>
                <w:b/>
              </w:rPr>
            </w:pPr>
            <w:r w:rsidRPr="00D76259">
              <w:rPr>
                <w:b/>
              </w:rPr>
              <w:t>2030</w:t>
            </w:r>
          </w:p>
        </w:tc>
      </w:tr>
      <w:tr w:rsidR="002A0D89" w:rsidTr="005F3369">
        <w:tc>
          <w:tcPr>
            <w:tcW w:w="1915" w:type="dxa"/>
          </w:tcPr>
          <w:p w:rsidR="002A0D89" w:rsidRDefault="002A0D89" w:rsidP="005F3369">
            <w:pPr>
              <w:jc w:val="both"/>
            </w:pPr>
            <w:r>
              <w:t>102,497</w:t>
            </w:r>
          </w:p>
        </w:tc>
        <w:tc>
          <w:tcPr>
            <w:tcW w:w="1915" w:type="dxa"/>
          </w:tcPr>
          <w:p w:rsidR="002A0D89" w:rsidRDefault="002A0D89" w:rsidP="005F3369">
            <w:pPr>
              <w:jc w:val="both"/>
            </w:pPr>
            <w:r>
              <w:t>137,157</w:t>
            </w:r>
          </w:p>
        </w:tc>
        <w:tc>
          <w:tcPr>
            <w:tcW w:w="1915" w:type="dxa"/>
          </w:tcPr>
          <w:p w:rsidR="002A0D89" w:rsidRDefault="002A0D89" w:rsidP="005F3369">
            <w:pPr>
              <w:jc w:val="both"/>
            </w:pPr>
            <w:r>
              <w:t>153,152</w:t>
            </w:r>
          </w:p>
        </w:tc>
        <w:tc>
          <w:tcPr>
            <w:tcW w:w="1915" w:type="dxa"/>
          </w:tcPr>
          <w:p w:rsidR="002A0D89" w:rsidRDefault="002A0D89" w:rsidP="005F3369">
            <w:pPr>
              <w:jc w:val="both"/>
            </w:pPr>
            <w:r>
              <w:t>169,474</w:t>
            </w:r>
          </w:p>
        </w:tc>
        <w:tc>
          <w:tcPr>
            <w:tcW w:w="1916" w:type="dxa"/>
          </w:tcPr>
          <w:p w:rsidR="002A0D89" w:rsidRDefault="002A0D89" w:rsidP="005F3369">
            <w:pPr>
              <w:jc w:val="both"/>
            </w:pPr>
            <w:r>
              <w:t>185,505</w:t>
            </w:r>
          </w:p>
        </w:tc>
      </w:tr>
    </w:tbl>
    <w:p w:rsidR="002A0D89" w:rsidRDefault="002A0D89" w:rsidP="0010790C">
      <w:pPr>
        <w:jc w:val="both"/>
      </w:pPr>
    </w:p>
    <w:p w:rsidR="002A0D89" w:rsidRDefault="002A0D89" w:rsidP="0010790C">
      <w:pPr>
        <w:jc w:val="both"/>
        <w:rPr>
          <w:b/>
          <w:bCs/>
          <w:i/>
          <w:iCs/>
          <w:u w:val="single"/>
        </w:rPr>
      </w:pPr>
    </w:p>
    <w:p w:rsidR="002A0D89" w:rsidRPr="003B5287" w:rsidRDefault="002A0D89" w:rsidP="0010790C">
      <w:pPr>
        <w:jc w:val="both"/>
        <w:rPr>
          <w:b/>
          <w:bCs/>
        </w:rPr>
      </w:pPr>
      <w:r w:rsidRPr="003B5287">
        <w:rPr>
          <w:b/>
          <w:bCs/>
          <w:i/>
          <w:iCs/>
          <w:u w:val="single"/>
        </w:rPr>
        <w:t>Population Co-</w:t>
      </w:r>
      <w:proofErr w:type="spellStart"/>
      <w:r w:rsidRPr="003B5287">
        <w:rPr>
          <w:b/>
          <w:bCs/>
          <w:i/>
          <w:iCs/>
          <w:u w:val="single"/>
        </w:rPr>
        <w:t>horts</w:t>
      </w:r>
      <w:proofErr w:type="spellEnd"/>
    </w:p>
    <w:p w:rsidR="002A0D89" w:rsidRDefault="002A0D89" w:rsidP="0010790C">
      <w:pPr>
        <w:jc w:val="both"/>
      </w:pPr>
    </w:p>
    <w:p w:rsidR="002A0D89" w:rsidRDefault="002A0D89" w:rsidP="0010790C">
      <w:pPr>
        <w:jc w:val="both"/>
      </w:pPr>
      <w:r>
        <w:rPr>
          <w:i/>
          <w:iCs/>
          <w:u w:val="single"/>
        </w:rPr>
        <w:t>Age Group Breakout:</w:t>
      </w:r>
      <w:r>
        <w:t xml:space="preserve"> The median age for Cowlitz County was 36.90 in the 2000 census, compared to the U.S. median age of 35.3. The census reported that approximately 30% of the population was age 19 or younger (27,428 persons), again a higher percentage than for the U.S. as a whole (25.7%). The census reported that the 60 and over population was 16% (14,667 persons), compared to 12.4% for the U.S. as a whole. </w:t>
      </w:r>
    </w:p>
    <w:p w:rsidR="002A0D89" w:rsidRDefault="002A0D89" w:rsidP="0010790C">
      <w:pPr>
        <w:jc w:val="both"/>
      </w:pPr>
    </w:p>
    <w:p w:rsidR="002A0D89" w:rsidRDefault="002A0D89" w:rsidP="0010790C">
      <w:pPr>
        <w:jc w:val="both"/>
      </w:pPr>
      <w:r>
        <w:t xml:space="preserve">In the 1990 census, the 19 and under population were 24,669 or 28% of the total population and the 60 and over population were 14,273 or 16.5% of the population. This demonstrates the youth population is continuing to grow slowly while the senior population is fairly static. </w:t>
      </w:r>
    </w:p>
    <w:p w:rsidR="002A0D89" w:rsidRDefault="002A0D89" w:rsidP="0010790C">
      <w:pPr>
        <w:jc w:val="both"/>
      </w:pPr>
    </w:p>
    <w:p w:rsidR="002A0D89" w:rsidRDefault="002A0D89" w:rsidP="0010790C">
      <w:pPr>
        <w:jc w:val="both"/>
      </w:pPr>
    </w:p>
    <w:p w:rsidR="002A0D89" w:rsidRDefault="002A0D89" w:rsidP="0010790C">
      <w:pPr>
        <w:jc w:val="both"/>
        <w:rPr>
          <w:u w:val="single"/>
        </w:rPr>
      </w:pPr>
      <w:r>
        <w:rPr>
          <w:u w:val="single"/>
        </w:rPr>
        <w:lastRenderedPageBreak/>
        <w:t>Key Issues:</w:t>
      </w:r>
    </w:p>
    <w:p w:rsidR="002A0D89" w:rsidRDefault="002A0D89" w:rsidP="0010790C">
      <w:pPr>
        <w:jc w:val="both"/>
        <w:rPr>
          <w:u w:val="single"/>
        </w:rPr>
      </w:pPr>
    </w:p>
    <w:p w:rsidR="002A0D89" w:rsidRPr="00A647F1" w:rsidRDefault="002A0D89" w:rsidP="00147D8C">
      <w:pPr>
        <w:numPr>
          <w:ilvl w:val="0"/>
          <w:numId w:val="3"/>
        </w:numPr>
        <w:spacing w:after="120"/>
        <w:jc w:val="both"/>
        <w:rPr>
          <w:u w:val="single"/>
        </w:rPr>
      </w:pPr>
      <w:r>
        <w:t xml:space="preserve">The senior population is growing very slowly and its percentage of the total population has remained steady.  </w:t>
      </w:r>
    </w:p>
    <w:p w:rsidR="002A0D89" w:rsidRPr="00A755F0" w:rsidRDefault="002A0D89" w:rsidP="00A647F1">
      <w:pPr>
        <w:numPr>
          <w:ilvl w:val="0"/>
          <w:numId w:val="3"/>
        </w:numPr>
        <w:jc w:val="both"/>
        <w:rPr>
          <w:u w:val="single"/>
        </w:rPr>
      </w:pPr>
      <w:r>
        <w:t>Senior services will likely be impacted by the baby boomer budge as well as an increasing number of older, frail seniors.</w:t>
      </w:r>
    </w:p>
    <w:p w:rsidR="002A0D89" w:rsidRDefault="002A0D89" w:rsidP="00A755F0">
      <w:pPr>
        <w:ind w:left="720"/>
        <w:jc w:val="both"/>
      </w:pPr>
    </w:p>
    <w:p w:rsidR="002A0D89" w:rsidRPr="0043650A" w:rsidRDefault="002A0D89" w:rsidP="00A755F0">
      <w:pPr>
        <w:numPr>
          <w:ilvl w:val="0"/>
          <w:numId w:val="3"/>
        </w:numPr>
        <w:jc w:val="both"/>
        <w:rPr>
          <w:u w:val="single"/>
        </w:rPr>
      </w:pPr>
      <w:r>
        <w:t>There will be a continuing need for youth services such as day care, family friendly parks, and youth sports opportunities.</w:t>
      </w:r>
    </w:p>
    <w:p w:rsidR="002A0D89" w:rsidRPr="00A647F1" w:rsidRDefault="002A0D89" w:rsidP="0043650A">
      <w:pPr>
        <w:jc w:val="both"/>
        <w:rPr>
          <w:u w:val="single"/>
        </w:rPr>
      </w:pPr>
    </w:p>
    <w:p w:rsidR="002A0D89" w:rsidRDefault="002A0D89" w:rsidP="0010790C">
      <w:pPr>
        <w:jc w:val="both"/>
      </w:pPr>
      <w:r>
        <w:rPr>
          <w:i/>
          <w:iCs/>
          <w:u w:val="single"/>
        </w:rPr>
        <w:t>Ethnicity:</w:t>
      </w:r>
      <w:r>
        <w:t xml:space="preserve"> Cowlitz County has had consistency in its demographic make-up. The 2000 census reported the following ethnicity breakdown:</w:t>
      </w:r>
    </w:p>
    <w:p w:rsidR="002A0D89" w:rsidRDefault="002A0D89" w:rsidP="0010790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111"/>
        <w:gridCol w:w="2111"/>
      </w:tblGrid>
      <w:tr w:rsidR="002A0D89">
        <w:trPr>
          <w:jc w:val="center"/>
        </w:trPr>
        <w:tc>
          <w:tcPr>
            <w:tcW w:w="0" w:type="auto"/>
          </w:tcPr>
          <w:p w:rsidR="002A0D89" w:rsidRPr="00D76259" w:rsidRDefault="002A0D89" w:rsidP="000F6E88">
            <w:pPr>
              <w:jc w:val="center"/>
              <w:rPr>
                <w:b/>
              </w:rPr>
            </w:pPr>
            <w:r w:rsidRPr="00D76259">
              <w:rPr>
                <w:b/>
              </w:rPr>
              <w:t>Population Group</w:t>
            </w:r>
          </w:p>
        </w:tc>
        <w:tc>
          <w:tcPr>
            <w:tcW w:w="0" w:type="auto"/>
          </w:tcPr>
          <w:p w:rsidR="002A0D89" w:rsidRPr="00D76259" w:rsidRDefault="002A0D89" w:rsidP="000F6E88">
            <w:pPr>
              <w:jc w:val="center"/>
              <w:rPr>
                <w:b/>
              </w:rPr>
            </w:pPr>
            <w:r w:rsidRPr="00D76259">
              <w:rPr>
                <w:b/>
              </w:rPr>
              <w:t>2000 Percentage</w:t>
            </w:r>
          </w:p>
        </w:tc>
        <w:tc>
          <w:tcPr>
            <w:tcW w:w="0" w:type="auto"/>
          </w:tcPr>
          <w:p w:rsidR="002A0D89" w:rsidRPr="00D76259" w:rsidRDefault="002A0D89" w:rsidP="00A755F0">
            <w:pPr>
              <w:jc w:val="center"/>
              <w:rPr>
                <w:b/>
              </w:rPr>
            </w:pPr>
            <w:r w:rsidRPr="00D76259">
              <w:rPr>
                <w:b/>
              </w:rPr>
              <w:t>2008 Percentage</w:t>
            </w:r>
          </w:p>
        </w:tc>
      </w:tr>
      <w:tr w:rsidR="002A0D89">
        <w:trPr>
          <w:jc w:val="center"/>
        </w:trPr>
        <w:tc>
          <w:tcPr>
            <w:tcW w:w="0" w:type="auto"/>
          </w:tcPr>
          <w:p w:rsidR="002A0D89" w:rsidRDefault="002A0D89" w:rsidP="000F6E88">
            <w:pPr>
              <w:jc w:val="center"/>
            </w:pPr>
            <w:r>
              <w:t>White</w:t>
            </w:r>
          </w:p>
        </w:tc>
        <w:tc>
          <w:tcPr>
            <w:tcW w:w="0" w:type="auto"/>
          </w:tcPr>
          <w:p w:rsidR="002A0D89" w:rsidRDefault="002A0D89" w:rsidP="000F6E88">
            <w:pPr>
              <w:jc w:val="center"/>
            </w:pPr>
            <w:r>
              <w:t>94.27</w:t>
            </w:r>
          </w:p>
        </w:tc>
        <w:tc>
          <w:tcPr>
            <w:tcW w:w="0" w:type="auto"/>
          </w:tcPr>
          <w:p w:rsidR="002A0D89" w:rsidRDefault="002A0D89" w:rsidP="000F6E88">
            <w:pPr>
              <w:jc w:val="center"/>
            </w:pPr>
            <w:r>
              <w:t>93.70</w:t>
            </w:r>
          </w:p>
        </w:tc>
      </w:tr>
      <w:tr w:rsidR="002A0D89">
        <w:trPr>
          <w:jc w:val="center"/>
        </w:trPr>
        <w:tc>
          <w:tcPr>
            <w:tcW w:w="0" w:type="auto"/>
          </w:tcPr>
          <w:p w:rsidR="002A0D89" w:rsidRDefault="002A0D89" w:rsidP="000F6E88">
            <w:pPr>
              <w:jc w:val="center"/>
            </w:pPr>
            <w:r>
              <w:t>Hispanic</w:t>
            </w:r>
          </w:p>
        </w:tc>
        <w:tc>
          <w:tcPr>
            <w:tcW w:w="0" w:type="auto"/>
          </w:tcPr>
          <w:p w:rsidR="002A0D89" w:rsidRDefault="002A0D89" w:rsidP="000F6E88">
            <w:pPr>
              <w:jc w:val="center"/>
            </w:pPr>
            <w:r>
              <w:t>.96</w:t>
            </w:r>
          </w:p>
        </w:tc>
        <w:tc>
          <w:tcPr>
            <w:tcW w:w="0" w:type="auto"/>
          </w:tcPr>
          <w:p w:rsidR="002A0D89" w:rsidRDefault="002A0D89" w:rsidP="000F6E88">
            <w:pPr>
              <w:jc w:val="center"/>
            </w:pPr>
            <w:r>
              <w:t>.99</w:t>
            </w:r>
          </w:p>
        </w:tc>
      </w:tr>
      <w:tr w:rsidR="002A0D89">
        <w:trPr>
          <w:jc w:val="center"/>
        </w:trPr>
        <w:tc>
          <w:tcPr>
            <w:tcW w:w="0" w:type="auto"/>
          </w:tcPr>
          <w:p w:rsidR="002A0D89" w:rsidRDefault="002A0D89" w:rsidP="000F6E88">
            <w:pPr>
              <w:jc w:val="center"/>
            </w:pPr>
            <w:r>
              <w:t>Black</w:t>
            </w:r>
          </w:p>
        </w:tc>
        <w:tc>
          <w:tcPr>
            <w:tcW w:w="0" w:type="auto"/>
          </w:tcPr>
          <w:p w:rsidR="002A0D89" w:rsidRDefault="002A0D89" w:rsidP="009D6BDA">
            <w:pPr>
              <w:jc w:val="center"/>
            </w:pPr>
            <w:r>
              <w:t>.56</w:t>
            </w:r>
          </w:p>
        </w:tc>
        <w:tc>
          <w:tcPr>
            <w:tcW w:w="0" w:type="auto"/>
          </w:tcPr>
          <w:p w:rsidR="002A0D89" w:rsidRDefault="002A0D89" w:rsidP="000F6E88">
            <w:pPr>
              <w:jc w:val="center"/>
            </w:pPr>
            <w:r>
              <w:t>.61</w:t>
            </w:r>
          </w:p>
        </w:tc>
      </w:tr>
      <w:tr w:rsidR="002A0D89">
        <w:trPr>
          <w:jc w:val="center"/>
        </w:trPr>
        <w:tc>
          <w:tcPr>
            <w:tcW w:w="0" w:type="auto"/>
          </w:tcPr>
          <w:p w:rsidR="002A0D89" w:rsidRDefault="002A0D89" w:rsidP="000F6E88">
            <w:pPr>
              <w:jc w:val="center"/>
            </w:pPr>
            <w:r>
              <w:t>Asian/</w:t>
            </w:r>
            <w:proofErr w:type="spellStart"/>
            <w:r>
              <w:t>Pac.Isl</w:t>
            </w:r>
            <w:proofErr w:type="spellEnd"/>
            <w:r>
              <w:t>.</w:t>
            </w:r>
          </w:p>
        </w:tc>
        <w:tc>
          <w:tcPr>
            <w:tcW w:w="0" w:type="auto"/>
          </w:tcPr>
          <w:p w:rsidR="002A0D89" w:rsidRDefault="002A0D89" w:rsidP="000F6E88">
            <w:pPr>
              <w:jc w:val="center"/>
            </w:pPr>
            <w:r>
              <w:t>1.47</w:t>
            </w:r>
          </w:p>
        </w:tc>
        <w:tc>
          <w:tcPr>
            <w:tcW w:w="0" w:type="auto"/>
          </w:tcPr>
          <w:p w:rsidR="002A0D89" w:rsidRDefault="002A0D89" w:rsidP="000F6E88">
            <w:pPr>
              <w:jc w:val="center"/>
            </w:pPr>
            <w:r>
              <w:t>1.69</w:t>
            </w:r>
          </w:p>
        </w:tc>
      </w:tr>
      <w:tr w:rsidR="002A0D89">
        <w:trPr>
          <w:jc w:val="center"/>
        </w:trPr>
        <w:tc>
          <w:tcPr>
            <w:tcW w:w="0" w:type="auto"/>
          </w:tcPr>
          <w:p w:rsidR="002A0D89" w:rsidRDefault="002A0D89" w:rsidP="000F6E88">
            <w:pPr>
              <w:jc w:val="center"/>
            </w:pPr>
            <w:r>
              <w:t>Native American</w:t>
            </w:r>
          </w:p>
        </w:tc>
        <w:tc>
          <w:tcPr>
            <w:tcW w:w="0" w:type="auto"/>
          </w:tcPr>
          <w:p w:rsidR="002A0D89" w:rsidRDefault="002A0D89" w:rsidP="000F6E88">
            <w:pPr>
              <w:jc w:val="center"/>
            </w:pPr>
            <w:r>
              <w:t>1.55</w:t>
            </w:r>
          </w:p>
        </w:tc>
        <w:tc>
          <w:tcPr>
            <w:tcW w:w="0" w:type="auto"/>
          </w:tcPr>
          <w:p w:rsidR="002A0D89" w:rsidRDefault="002A0D89" w:rsidP="000F6E88">
            <w:pPr>
              <w:jc w:val="center"/>
            </w:pPr>
            <w:r>
              <w:t>1.61</w:t>
            </w:r>
          </w:p>
        </w:tc>
      </w:tr>
      <w:tr w:rsidR="002A0D89">
        <w:trPr>
          <w:jc w:val="center"/>
        </w:trPr>
        <w:tc>
          <w:tcPr>
            <w:tcW w:w="0" w:type="auto"/>
          </w:tcPr>
          <w:p w:rsidR="002A0D89" w:rsidRDefault="002A0D89" w:rsidP="001C2890">
            <w:pPr>
              <w:jc w:val="center"/>
            </w:pPr>
            <w:r>
              <w:t>Two or More Races</w:t>
            </w:r>
          </w:p>
        </w:tc>
        <w:tc>
          <w:tcPr>
            <w:tcW w:w="0" w:type="auto"/>
          </w:tcPr>
          <w:p w:rsidR="002A0D89" w:rsidRDefault="002A0D89" w:rsidP="000F6E88">
            <w:pPr>
              <w:jc w:val="center"/>
            </w:pPr>
            <w:r>
              <w:t>2.15</w:t>
            </w:r>
          </w:p>
        </w:tc>
        <w:tc>
          <w:tcPr>
            <w:tcW w:w="0" w:type="auto"/>
          </w:tcPr>
          <w:p w:rsidR="002A0D89" w:rsidRDefault="002A0D89" w:rsidP="000F6E88">
            <w:pPr>
              <w:jc w:val="center"/>
            </w:pPr>
            <w:r>
              <w:t>2.39</w:t>
            </w:r>
          </w:p>
        </w:tc>
      </w:tr>
    </w:tbl>
    <w:p w:rsidR="002A0D89" w:rsidRPr="007303F0" w:rsidRDefault="002A0D89" w:rsidP="007303F0">
      <w:pPr>
        <w:jc w:val="both"/>
      </w:pPr>
    </w:p>
    <w:p w:rsidR="002A0D89" w:rsidRDefault="002A0D89" w:rsidP="00A647F1">
      <w:pPr>
        <w:jc w:val="both"/>
      </w:pPr>
      <w:r>
        <w:rPr>
          <w:i/>
          <w:iCs/>
          <w:u w:val="single"/>
        </w:rPr>
        <w:t>Economic &amp; Social Characteristics:</w:t>
      </w:r>
      <w:r>
        <w:t xml:space="preserve"> The 2000 census reported that the median household income was $41,500 based on 1999 dollars. The 2008 Census income estimate for Cowlitz County was $45,649.  The median income has increased slowly, but may not be keeping up with inflation.  </w:t>
      </w:r>
    </w:p>
    <w:p w:rsidR="002A0D89" w:rsidRDefault="002A0D89" w:rsidP="00A647F1">
      <w:pPr>
        <w:jc w:val="both"/>
      </w:pPr>
    </w:p>
    <w:p w:rsidR="002A0D89" w:rsidRDefault="002A0D89" w:rsidP="00A647F1">
      <w:pPr>
        <w:jc w:val="both"/>
      </w:pPr>
      <w:r>
        <w:t>The 2000 census reported that 10.3% of Cowlitz County families were below the federal poverty level. The census also reported that 6.6% of adults 65 and over were below the poverty level. The average household size was 2.55 and the average family size was 3.01.</w:t>
      </w:r>
    </w:p>
    <w:p w:rsidR="002A0D89" w:rsidRDefault="002A0D89" w:rsidP="00A647F1">
      <w:pPr>
        <w:jc w:val="both"/>
      </w:pPr>
    </w:p>
    <w:p w:rsidR="002A0D89" w:rsidRPr="002B215B" w:rsidRDefault="002A0D89" w:rsidP="00A647F1">
      <w:pPr>
        <w:jc w:val="both"/>
      </w:pPr>
      <w:r>
        <w:t>The census noted that 32% of the population had at least a high school diploma that 8.3% had an associate’s degree and 8.4% had a bachelor’s degree.</w:t>
      </w:r>
    </w:p>
    <w:p w:rsidR="002A0D89" w:rsidRDefault="002A0D89" w:rsidP="00614B2F">
      <w:pPr>
        <w:jc w:val="both"/>
      </w:pPr>
    </w:p>
    <w:p w:rsidR="002A0D89" w:rsidRDefault="002A0D89" w:rsidP="00614B2F">
      <w:pPr>
        <w:jc w:val="both"/>
      </w:pPr>
      <w:r w:rsidRPr="00614B2F">
        <w:rPr>
          <w:u w:val="single"/>
        </w:rPr>
        <w:t>Key Issues</w:t>
      </w:r>
      <w:r>
        <w:rPr>
          <w:u w:val="single"/>
        </w:rPr>
        <w:t>:</w:t>
      </w:r>
    </w:p>
    <w:p w:rsidR="002A0D89" w:rsidRDefault="002A0D89" w:rsidP="00614B2F">
      <w:pPr>
        <w:jc w:val="both"/>
      </w:pPr>
    </w:p>
    <w:p w:rsidR="002A0D89" w:rsidRDefault="002A0D89" w:rsidP="00147D8C">
      <w:pPr>
        <w:numPr>
          <w:ilvl w:val="0"/>
          <w:numId w:val="5"/>
        </w:numPr>
        <w:spacing w:after="120"/>
        <w:jc w:val="both"/>
      </w:pPr>
      <w:r>
        <w:t>A relatively significant percentage of families are below the federal poverty level.</w:t>
      </w:r>
    </w:p>
    <w:p w:rsidR="002A0D89" w:rsidRDefault="002A0D89" w:rsidP="00147D8C">
      <w:pPr>
        <w:numPr>
          <w:ilvl w:val="0"/>
          <w:numId w:val="5"/>
        </w:numPr>
        <w:spacing w:after="120"/>
        <w:jc w:val="both"/>
      </w:pPr>
      <w:r>
        <w:t>A smaller percentage of seniors are below the poverty level.</w:t>
      </w:r>
    </w:p>
    <w:p w:rsidR="002A0D89" w:rsidRDefault="002A0D89" w:rsidP="00147D8C">
      <w:pPr>
        <w:numPr>
          <w:ilvl w:val="0"/>
          <w:numId w:val="5"/>
        </w:numPr>
        <w:spacing w:after="120"/>
        <w:jc w:val="both"/>
      </w:pPr>
      <w:r>
        <w:t>The affordability of housing will continue to attract middle and low-middle income families who will want access to parks, community facilities and services.</w:t>
      </w:r>
    </w:p>
    <w:p w:rsidR="002A0D89" w:rsidRDefault="002A0D89" w:rsidP="00147D8C">
      <w:pPr>
        <w:numPr>
          <w:ilvl w:val="0"/>
          <w:numId w:val="5"/>
        </w:numPr>
        <w:spacing w:after="120"/>
        <w:jc w:val="both"/>
      </w:pPr>
      <w:r>
        <w:t>The County will need to consider access issues so that disabled and elderly persons have access to facilities, sidewalks, bus stops, etc.</w:t>
      </w:r>
    </w:p>
    <w:p w:rsidR="002A0D89" w:rsidRDefault="002A0D89" w:rsidP="00147D8C">
      <w:pPr>
        <w:numPr>
          <w:ilvl w:val="0"/>
          <w:numId w:val="5"/>
        </w:numPr>
        <w:spacing w:after="120"/>
        <w:jc w:val="both"/>
      </w:pPr>
      <w:r>
        <w:lastRenderedPageBreak/>
        <w:t xml:space="preserve">Childhood and adult obesity has been increasing rapidly during the past 15 – 20 years.  For the year 2003-04 17.1% of children and adolescents in the United States 2-19 years of age were overweight.  In 2000 the Surgeon General estimated that the annual direct and indirect economic consequences of obesity were over $117 billion with most costs due to type 2 diabetes, coronary heart disease and hypertension.  </w:t>
      </w:r>
    </w:p>
    <w:p w:rsidR="002A0D89" w:rsidRDefault="002A0D89" w:rsidP="00FC5C87">
      <w:pPr>
        <w:jc w:val="both"/>
        <w:rPr>
          <w:u w:val="single"/>
        </w:rPr>
      </w:pPr>
    </w:p>
    <w:p w:rsidR="002A0D89" w:rsidRPr="00FD3DF0" w:rsidRDefault="002A0D89" w:rsidP="00FD3DF0">
      <w:pPr>
        <w:jc w:val="center"/>
        <w:rPr>
          <w:b/>
          <w:bCs/>
          <w:u w:val="single"/>
        </w:rPr>
      </w:pPr>
      <w:r>
        <w:rPr>
          <w:b/>
          <w:bCs/>
          <w:u w:val="single"/>
        </w:rPr>
        <w:t>Best Practices/Standards for Public Parks &amp; Facilities</w:t>
      </w:r>
    </w:p>
    <w:p w:rsidR="002A0D89" w:rsidRDefault="002A0D89" w:rsidP="00FD3DF0">
      <w:pPr>
        <w:jc w:val="center"/>
      </w:pPr>
    </w:p>
    <w:p w:rsidR="002A0D89" w:rsidRDefault="002A0D89" w:rsidP="001F6C69">
      <w:pPr>
        <w:jc w:val="both"/>
      </w:pPr>
      <w:r>
        <w:t xml:space="preserve">The accepted measurement to whether or not a community meets adequate park and recreation facilities standards are standards adopted by the National Recreation &amp; Parks Association (NRPA) in 1996. While these standards are only a guideline, they do provide a good tracking system to determine acreage needs for planning purposes. As a part of their own park master planning efforts, some counties have made adjustments to the NRPA standards to take into account changing participation in certain recreational activities. These include things like the rapid growth of soccer, BMX biking, skate parks, etc. </w:t>
      </w:r>
    </w:p>
    <w:p w:rsidR="002A0D89" w:rsidRDefault="002A0D89" w:rsidP="001F6C69">
      <w:pPr>
        <w:jc w:val="both"/>
      </w:pPr>
    </w:p>
    <w:p w:rsidR="002A0D89" w:rsidRDefault="002A0D89" w:rsidP="001F6C69">
      <w:pPr>
        <w:jc w:val="both"/>
      </w:pPr>
      <w:r>
        <w:t>The NRPA descriptions of the kinds of parks and guidelines for park acreage that apply to Cowlitz County are as follows:</w:t>
      </w:r>
    </w:p>
    <w:p w:rsidR="002A0D89" w:rsidRDefault="002A0D89" w:rsidP="001F6C69">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1876"/>
        <w:gridCol w:w="2123"/>
        <w:gridCol w:w="1724"/>
        <w:gridCol w:w="2217"/>
      </w:tblGrid>
      <w:tr w:rsidR="002A0D89">
        <w:tc>
          <w:tcPr>
            <w:tcW w:w="1742" w:type="dxa"/>
          </w:tcPr>
          <w:p w:rsidR="002A0D89" w:rsidRPr="00D76259" w:rsidRDefault="002A0D89" w:rsidP="000F6E88">
            <w:pPr>
              <w:jc w:val="center"/>
            </w:pPr>
            <w:r w:rsidRPr="00D76259">
              <w:t>Type of Park</w:t>
            </w:r>
          </w:p>
        </w:tc>
        <w:tc>
          <w:tcPr>
            <w:tcW w:w="1876" w:type="dxa"/>
          </w:tcPr>
          <w:p w:rsidR="002A0D89" w:rsidRPr="00D76259" w:rsidRDefault="002A0D89" w:rsidP="000F6E88">
            <w:pPr>
              <w:jc w:val="center"/>
            </w:pPr>
            <w:r w:rsidRPr="00D76259">
              <w:t>Site Characteristics</w:t>
            </w:r>
          </w:p>
        </w:tc>
        <w:tc>
          <w:tcPr>
            <w:tcW w:w="2123" w:type="dxa"/>
          </w:tcPr>
          <w:p w:rsidR="002A0D89" w:rsidRPr="00D76259" w:rsidRDefault="002A0D89" w:rsidP="000F6E88">
            <w:pPr>
              <w:jc w:val="center"/>
            </w:pPr>
            <w:r w:rsidRPr="00D76259">
              <w:t>Service Area</w:t>
            </w:r>
          </w:p>
        </w:tc>
        <w:tc>
          <w:tcPr>
            <w:tcW w:w="1724" w:type="dxa"/>
          </w:tcPr>
          <w:p w:rsidR="002A0D89" w:rsidRPr="00D76259" w:rsidRDefault="002A0D89" w:rsidP="000F6E88">
            <w:pPr>
              <w:jc w:val="center"/>
            </w:pPr>
            <w:r w:rsidRPr="00D76259">
              <w:t>Desirable Size</w:t>
            </w:r>
          </w:p>
        </w:tc>
        <w:tc>
          <w:tcPr>
            <w:tcW w:w="0" w:type="auto"/>
          </w:tcPr>
          <w:p w:rsidR="002A0D89" w:rsidRPr="00D76259" w:rsidRDefault="002A0D89" w:rsidP="000F6E88">
            <w:pPr>
              <w:jc w:val="center"/>
            </w:pPr>
            <w:r w:rsidRPr="00D76259">
              <w:t>Density</w:t>
            </w:r>
          </w:p>
        </w:tc>
      </w:tr>
      <w:tr w:rsidR="002A0D89">
        <w:tc>
          <w:tcPr>
            <w:tcW w:w="1742" w:type="dxa"/>
          </w:tcPr>
          <w:p w:rsidR="002A0D89" w:rsidRDefault="002A0D89" w:rsidP="000F6E88">
            <w:pPr>
              <w:jc w:val="center"/>
            </w:pPr>
            <w:r>
              <w:t>Mini-Park</w:t>
            </w:r>
          </w:p>
        </w:tc>
        <w:tc>
          <w:tcPr>
            <w:tcW w:w="1876" w:type="dxa"/>
          </w:tcPr>
          <w:p w:rsidR="002A0D89" w:rsidRDefault="002A0D89" w:rsidP="00FE77E3">
            <w:pPr>
              <w:jc w:val="center"/>
            </w:pPr>
            <w:r>
              <w:t>Close proximity to neighborhood</w:t>
            </w:r>
          </w:p>
        </w:tc>
        <w:tc>
          <w:tcPr>
            <w:tcW w:w="2123" w:type="dxa"/>
          </w:tcPr>
          <w:p w:rsidR="002A0D89" w:rsidRDefault="002A0D89" w:rsidP="000F6E88">
            <w:pPr>
              <w:jc w:val="center"/>
            </w:pPr>
            <w:r>
              <w:t>Serves persons within the immediate neighborhood</w:t>
            </w:r>
          </w:p>
        </w:tc>
        <w:tc>
          <w:tcPr>
            <w:tcW w:w="1724" w:type="dxa"/>
          </w:tcPr>
          <w:p w:rsidR="002A0D89" w:rsidRDefault="002A0D89" w:rsidP="000F6E88">
            <w:pPr>
              <w:jc w:val="center"/>
            </w:pPr>
            <w:r>
              <w:t>0.25 acres</w:t>
            </w:r>
          </w:p>
        </w:tc>
        <w:tc>
          <w:tcPr>
            <w:tcW w:w="0" w:type="auto"/>
          </w:tcPr>
          <w:p w:rsidR="002A0D89" w:rsidRDefault="002A0D89" w:rsidP="000F6E88">
            <w:pPr>
              <w:jc w:val="center"/>
            </w:pPr>
            <w:r>
              <w:t>.025 acres per 1,000 population</w:t>
            </w:r>
          </w:p>
        </w:tc>
      </w:tr>
      <w:tr w:rsidR="002A0D89">
        <w:tc>
          <w:tcPr>
            <w:tcW w:w="1742" w:type="dxa"/>
          </w:tcPr>
          <w:p w:rsidR="002A0D89" w:rsidRDefault="002A0D89" w:rsidP="000F6E88">
            <w:pPr>
              <w:jc w:val="center"/>
            </w:pPr>
            <w:r>
              <w:t>Neighborhood Park</w:t>
            </w:r>
          </w:p>
        </w:tc>
        <w:tc>
          <w:tcPr>
            <w:tcW w:w="1876" w:type="dxa"/>
          </w:tcPr>
          <w:p w:rsidR="002A0D89" w:rsidRDefault="002A0D89" w:rsidP="00E377D4">
            <w:pPr>
              <w:jc w:val="center"/>
            </w:pPr>
            <w:r>
              <w:t>Evenly distributed across the County with easy and safe access for nearby residents</w:t>
            </w:r>
          </w:p>
        </w:tc>
        <w:tc>
          <w:tcPr>
            <w:tcW w:w="2123" w:type="dxa"/>
          </w:tcPr>
          <w:p w:rsidR="002A0D89" w:rsidRDefault="002A0D89" w:rsidP="000F6E88">
            <w:pPr>
              <w:jc w:val="center"/>
            </w:pPr>
            <w:r>
              <w:t xml:space="preserve">Primarily services residents within a one-half mile of the park </w:t>
            </w:r>
          </w:p>
        </w:tc>
        <w:tc>
          <w:tcPr>
            <w:tcW w:w="1724" w:type="dxa"/>
          </w:tcPr>
          <w:p w:rsidR="002A0D89" w:rsidRDefault="002A0D89" w:rsidP="000F6E88">
            <w:pPr>
              <w:jc w:val="center"/>
            </w:pPr>
            <w:r>
              <w:t>Minimum of 5 acres</w:t>
            </w:r>
          </w:p>
        </w:tc>
        <w:tc>
          <w:tcPr>
            <w:tcW w:w="0" w:type="auto"/>
          </w:tcPr>
          <w:p w:rsidR="002A0D89" w:rsidRDefault="002A0D89" w:rsidP="000F6E88">
            <w:pPr>
              <w:jc w:val="center"/>
            </w:pPr>
            <w:r>
              <w:t>One acre per 1,000 residents</w:t>
            </w:r>
          </w:p>
        </w:tc>
      </w:tr>
      <w:tr w:rsidR="002A0D89">
        <w:tc>
          <w:tcPr>
            <w:tcW w:w="1742" w:type="dxa"/>
          </w:tcPr>
          <w:p w:rsidR="002A0D89" w:rsidRDefault="002A0D89" w:rsidP="000F6E88">
            <w:pPr>
              <w:jc w:val="center"/>
            </w:pPr>
            <w:r>
              <w:t>Community Park</w:t>
            </w:r>
          </w:p>
        </w:tc>
        <w:tc>
          <w:tcPr>
            <w:tcW w:w="1876" w:type="dxa"/>
          </w:tcPr>
          <w:p w:rsidR="002A0D89" w:rsidRDefault="002A0D89" w:rsidP="00E377D4">
            <w:pPr>
              <w:jc w:val="center"/>
            </w:pPr>
            <w:r>
              <w:t>Located to provide full access to the County</w:t>
            </w:r>
          </w:p>
        </w:tc>
        <w:tc>
          <w:tcPr>
            <w:tcW w:w="2123" w:type="dxa"/>
          </w:tcPr>
          <w:p w:rsidR="002A0D89" w:rsidRDefault="002A0D89" w:rsidP="000F6E88">
            <w:pPr>
              <w:jc w:val="center"/>
            </w:pPr>
            <w:r>
              <w:t xml:space="preserve">Serves the broad community and includes facilities for active and passive recreation </w:t>
            </w:r>
          </w:p>
        </w:tc>
        <w:tc>
          <w:tcPr>
            <w:tcW w:w="1724" w:type="dxa"/>
          </w:tcPr>
          <w:p w:rsidR="002A0D89" w:rsidRDefault="002A0D89" w:rsidP="000F6E88">
            <w:pPr>
              <w:jc w:val="center"/>
            </w:pPr>
            <w:r>
              <w:t>Minimum of 10 to 25 acres</w:t>
            </w:r>
          </w:p>
        </w:tc>
        <w:tc>
          <w:tcPr>
            <w:tcW w:w="0" w:type="auto"/>
          </w:tcPr>
          <w:p w:rsidR="002A0D89" w:rsidRDefault="002A0D89" w:rsidP="000F6E88">
            <w:pPr>
              <w:jc w:val="center"/>
            </w:pPr>
            <w:r>
              <w:t>5.0 acres per 1,000 residents</w:t>
            </w:r>
          </w:p>
        </w:tc>
      </w:tr>
      <w:tr w:rsidR="002A0D89">
        <w:tc>
          <w:tcPr>
            <w:tcW w:w="1742" w:type="dxa"/>
          </w:tcPr>
          <w:p w:rsidR="002A0D89" w:rsidRDefault="002A0D89" w:rsidP="000F6E88">
            <w:pPr>
              <w:jc w:val="center"/>
            </w:pPr>
            <w:r>
              <w:t>Linear Park</w:t>
            </w:r>
          </w:p>
        </w:tc>
        <w:tc>
          <w:tcPr>
            <w:tcW w:w="1876" w:type="dxa"/>
          </w:tcPr>
          <w:p w:rsidR="002A0D89" w:rsidRDefault="002A0D89" w:rsidP="000F6E88">
            <w:pPr>
              <w:jc w:val="center"/>
            </w:pPr>
            <w:r>
              <w:t>Available to all persons in the community</w:t>
            </w:r>
          </w:p>
        </w:tc>
        <w:tc>
          <w:tcPr>
            <w:tcW w:w="2123" w:type="dxa"/>
          </w:tcPr>
          <w:p w:rsidR="002A0D89" w:rsidRDefault="002A0D89" w:rsidP="000F6E88">
            <w:pPr>
              <w:jc w:val="center"/>
            </w:pPr>
            <w:r>
              <w:t xml:space="preserve">Typically follow a linear feature </w:t>
            </w:r>
          </w:p>
        </w:tc>
        <w:tc>
          <w:tcPr>
            <w:tcW w:w="1724" w:type="dxa"/>
          </w:tcPr>
          <w:p w:rsidR="002A0D89" w:rsidRDefault="002A0D89" w:rsidP="000F6E88">
            <w:pPr>
              <w:jc w:val="center"/>
            </w:pPr>
            <w:r>
              <w:t>Sufficient to accommodate expected use</w:t>
            </w:r>
          </w:p>
        </w:tc>
        <w:tc>
          <w:tcPr>
            <w:tcW w:w="0" w:type="auto"/>
          </w:tcPr>
          <w:p w:rsidR="002A0D89" w:rsidRDefault="002A0D89" w:rsidP="000F6E88">
            <w:pPr>
              <w:jc w:val="center"/>
            </w:pPr>
            <w:r>
              <w:t>No minimum standard</w:t>
            </w:r>
          </w:p>
        </w:tc>
      </w:tr>
      <w:tr w:rsidR="002A0D89">
        <w:tc>
          <w:tcPr>
            <w:tcW w:w="1742" w:type="dxa"/>
          </w:tcPr>
          <w:p w:rsidR="002A0D89" w:rsidRDefault="002A0D89" w:rsidP="000F6E88">
            <w:pPr>
              <w:jc w:val="center"/>
            </w:pPr>
            <w:r>
              <w:lastRenderedPageBreak/>
              <w:t>Special Use Facility</w:t>
            </w:r>
          </w:p>
        </w:tc>
        <w:tc>
          <w:tcPr>
            <w:tcW w:w="1876" w:type="dxa"/>
          </w:tcPr>
          <w:p w:rsidR="002A0D89" w:rsidRDefault="002A0D89" w:rsidP="000F6E88">
            <w:pPr>
              <w:jc w:val="center"/>
            </w:pPr>
            <w:r>
              <w:t>Available to all persons in the community</w:t>
            </w:r>
          </w:p>
        </w:tc>
        <w:tc>
          <w:tcPr>
            <w:tcW w:w="2123" w:type="dxa"/>
          </w:tcPr>
          <w:p w:rsidR="002A0D89" w:rsidRDefault="002A0D89" w:rsidP="000F6E88">
            <w:pPr>
              <w:jc w:val="center"/>
            </w:pPr>
            <w:r>
              <w:t>Special use such as a skate park or community center</w:t>
            </w:r>
          </w:p>
        </w:tc>
        <w:tc>
          <w:tcPr>
            <w:tcW w:w="1724" w:type="dxa"/>
          </w:tcPr>
          <w:p w:rsidR="002A0D89" w:rsidRDefault="002A0D89" w:rsidP="000F6E88">
            <w:pPr>
              <w:jc w:val="center"/>
            </w:pPr>
            <w:r>
              <w:t>No minimum standard</w:t>
            </w:r>
          </w:p>
        </w:tc>
        <w:tc>
          <w:tcPr>
            <w:tcW w:w="0" w:type="auto"/>
          </w:tcPr>
          <w:p w:rsidR="002A0D89" w:rsidRDefault="002A0D89" w:rsidP="000F6E88">
            <w:pPr>
              <w:jc w:val="center"/>
            </w:pPr>
            <w:r>
              <w:t>No minimum standard</w:t>
            </w:r>
          </w:p>
        </w:tc>
      </w:tr>
    </w:tbl>
    <w:p w:rsidR="002A0D89" w:rsidRDefault="002A0D89" w:rsidP="004A35D2">
      <w:pPr>
        <w:jc w:val="center"/>
      </w:pPr>
    </w:p>
    <w:p w:rsidR="002A0D89" w:rsidRDefault="002A0D89" w:rsidP="00FC5C87">
      <w:pPr>
        <w:jc w:val="both"/>
      </w:pPr>
    </w:p>
    <w:p w:rsidR="002A0D89" w:rsidRDefault="002A0D89" w:rsidP="00FC5C87">
      <w:pPr>
        <w:jc w:val="both"/>
      </w:pPr>
      <w:r>
        <w:t>The NRPA also has set standards for specific park facilities such as sports fields. Those that apply to Cowlitz County are as follows:</w:t>
      </w:r>
    </w:p>
    <w:p w:rsidR="002A0D89" w:rsidRDefault="002A0D89" w:rsidP="00FC5C87">
      <w:pPr>
        <w:jc w:val="both"/>
        <w:rPr>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564"/>
        <w:gridCol w:w="3834"/>
        <w:gridCol w:w="1597"/>
      </w:tblGrid>
      <w:tr w:rsidR="002A0D89" w:rsidRPr="000F6E88">
        <w:tc>
          <w:tcPr>
            <w:tcW w:w="0" w:type="auto"/>
          </w:tcPr>
          <w:p w:rsidR="002A0D89" w:rsidRPr="00D76259" w:rsidRDefault="002A0D89" w:rsidP="000F6E88">
            <w:pPr>
              <w:jc w:val="center"/>
            </w:pPr>
            <w:r w:rsidRPr="00D76259">
              <w:t>Facility</w:t>
            </w:r>
          </w:p>
        </w:tc>
        <w:tc>
          <w:tcPr>
            <w:tcW w:w="0" w:type="auto"/>
          </w:tcPr>
          <w:p w:rsidR="002A0D89" w:rsidRPr="00D76259" w:rsidRDefault="002A0D89" w:rsidP="000F6E88">
            <w:pPr>
              <w:jc w:val="center"/>
            </w:pPr>
            <w:r w:rsidRPr="00D76259">
              <w:t>Recommended Size (Land Needed)</w:t>
            </w:r>
          </w:p>
        </w:tc>
        <w:tc>
          <w:tcPr>
            <w:tcW w:w="0" w:type="auto"/>
          </w:tcPr>
          <w:p w:rsidR="002A0D89" w:rsidRPr="00D76259" w:rsidRDefault="002A0D89" w:rsidP="000F6E88">
            <w:pPr>
              <w:jc w:val="center"/>
            </w:pPr>
            <w:r w:rsidRPr="00D76259">
              <w:t>Units Per Population</w:t>
            </w:r>
          </w:p>
        </w:tc>
        <w:tc>
          <w:tcPr>
            <w:tcW w:w="0" w:type="auto"/>
          </w:tcPr>
          <w:p w:rsidR="002A0D89" w:rsidRPr="00D76259" w:rsidRDefault="002A0D89" w:rsidP="000F6E88">
            <w:pPr>
              <w:jc w:val="center"/>
            </w:pPr>
            <w:r w:rsidRPr="00D76259">
              <w:t>Service Area Radius</w:t>
            </w:r>
          </w:p>
        </w:tc>
      </w:tr>
      <w:tr w:rsidR="002A0D89" w:rsidRPr="000F6E88">
        <w:tc>
          <w:tcPr>
            <w:tcW w:w="0" w:type="auto"/>
          </w:tcPr>
          <w:p w:rsidR="002A0D89" w:rsidRPr="00396816" w:rsidRDefault="002A0D89" w:rsidP="000F6E88">
            <w:pPr>
              <w:jc w:val="center"/>
            </w:pPr>
            <w:r>
              <w:t>Basketball Courts</w:t>
            </w:r>
          </w:p>
        </w:tc>
        <w:tc>
          <w:tcPr>
            <w:tcW w:w="0" w:type="auto"/>
          </w:tcPr>
          <w:p w:rsidR="002A0D89" w:rsidRPr="00396816" w:rsidRDefault="002A0D89" w:rsidP="000F6E88">
            <w:pPr>
              <w:jc w:val="center"/>
            </w:pPr>
            <w:r>
              <w:t>50</w:t>
            </w:r>
            <w:r w:rsidRPr="00396816">
              <w:t xml:space="preserve">40-7,280 </w:t>
            </w:r>
            <w:proofErr w:type="spellStart"/>
            <w:r>
              <w:t>sq.ft</w:t>
            </w:r>
            <w:proofErr w:type="spellEnd"/>
            <w:r>
              <w:t>. (high school size)</w:t>
            </w:r>
          </w:p>
        </w:tc>
        <w:tc>
          <w:tcPr>
            <w:tcW w:w="0" w:type="auto"/>
          </w:tcPr>
          <w:p w:rsidR="002A0D89" w:rsidRPr="00396816" w:rsidRDefault="002A0D89" w:rsidP="000F6E88">
            <w:pPr>
              <w:jc w:val="center"/>
            </w:pPr>
            <w:r>
              <w:t>1 per 1,000 population</w:t>
            </w:r>
          </w:p>
        </w:tc>
        <w:tc>
          <w:tcPr>
            <w:tcW w:w="0" w:type="auto"/>
          </w:tcPr>
          <w:p w:rsidR="002A0D89" w:rsidRPr="00396816" w:rsidRDefault="002A0D89" w:rsidP="000F6E88">
            <w:pPr>
              <w:jc w:val="center"/>
            </w:pPr>
            <w:r>
              <w:t xml:space="preserve">1/4-1/2 mile </w:t>
            </w:r>
          </w:p>
        </w:tc>
      </w:tr>
      <w:tr w:rsidR="002A0D89" w:rsidRPr="000F6E88">
        <w:tc>
          <w:tcPr>
            <w:tcW w:w="0" w:type="auto"/>
          </w:tcPr>
          <w:p w:rsidR="002A0D89" w:rsidRPr="00396816" w:rsidRDefault="002A0D89" w:rsidP="000F6E88">
            <w:pPr>
              <w:jc w:val="center"/>
            </w:pPr>
            <w:r>
              <w:t>Tennis Courts</w:t>
            </w:r>
          </w:p>
        </w:tc>
        <w:tc>
          <w:tcPr>
            <w:tcW w:w="0" w:type="auto"/>
          </w:tcPr>
          <w:p w:rsidR="002A0D89" w:rsidRPr="00396816" w:rsidRDefault="002A0D89" w:rsidP="000F6E88">
            <w:pPr>
              <w:jc w:val="center"/>
            </w:pPr>
            <w:r>
              <w:t>7,200 sq. ft. per court</w:t>
            </w:r>
          </w:p>
        </w:tc>
        <w:tc>
          <w:tcPr>
            <w:tcW w:w="0" w:type="auto"/>
          </w:tcPr>
          <w:p w:rsidR="002A0D89" w:rsidRPr="005D77DF" w:rsidRDefault="002A0D89" w:rsidP="000F6E88">
            <w:pPr>
              <w:jc w:val="center"/>
            </w:pPr>
            <w:r>
              <w:t>1 per 2,000 population</w:t>
            </w:r>
          </w:p>
        </w:tc>
        <w:tc>
          <w:tcPr>
            <w:tcW w:w="0" w:type="auto"/>
          </w:tcPr>
          <w:p w:rsidR="002A0D89" w:rsidRPr="005D77DF" w:rsidRDefault="002A0D89" w:rsidP="000F6E88">
            <w:pPr>
              <w:jc w:val="center"/>
            </w:pPr>
            <w:r>
              <w:t>1/4-1/2 mile</w:t>
            </w:r>
          </w:p>
        </w:tc>
      </w:tr>
      <w:tr w:rsidR="002A0D89" w:rsidRPr="000F6E88">
        <w:tc>
          <w:tcPr>
            <w:tcW w:w="0" w:type="auto"/>
          </w:tcPr>
          <w:p w:rsidR="002A0D89" w:rsidRPr="005D77DF" w:rsidRDefault="002A0D89" w:rsidP="000F6E88">
            <w:pPr>
              <w:jc w:val="center"/>
            </w:pPr>
            <w:r>
              <w:t>Baseball Fields</w:t>
            </w:r>
          </w:p>
        </w:tc>
        <w:tc>
          <w:tcPr>
            <w:tcW w:w="0" w:type="auto"/>
          </w:tcPr>
          <w:p w:rsidR="002A0D89" w:rsidRPr="005D77DF" w:rsidRDefault="002A0D89" w:rsidP="000F6E88">
            <w:pPr>
              <w:jc w:val="center"/>
            </w:pPr>
            <w:r>
              <w:t>1.2 ac. – 3.85 ac.</w:t>
            </w:r>
          </w:p>
        </w:tc>
        <w:tc>
          <w:tcPr>
            <w:tcW w:w="0" w:type="auto"/>
          </w:tcPr>
          <w:p w:rsidR="002A0D89" w:rsidRPr="005D77DF" w:rsidRDefault="002A0D89" w:rsidP="000F6E88">
            <w:pPr>
              <w:jc w:val="center"/>
            </w:pPr>
            <w:r>
              <w:t>1 per 5,000 population</w:t>
            </w:r>
          </w:p>
        </w:tc>
        <w:tc>
          <w:tcPr>
            <w:tcW w:w="0" w:type="auto"/>
          </w:tcPr>
          <w:p w:rsidR="002A0D89" w:rsidRPr="005D77DF" w:rsidRDefault="002A0D89" w:rsidP="000F6E88">
            <w:pPr>
              <w:jc w:val="center"/>
            </w:pPr>
            <w:r>
              <w:t>1/4 – 1/2 mile</w:t>
            </w:r>
          </w:p>
        </w:tc>
      </w:tr>
      <w:tr w:rsidR="002A0D89" w:rsidRPr="000F6E88">
        <w:tc>
          <w:tcPr>
            <w:tcW w:w="0" w:type="auto"/>
          </w:tcPr>
          <w:p w:rsidR="002A0D89" w:rsidRPr="005D77DF" w:rsidRDefault="002A0D89" w:rsidP="000F6E88">
            <w:pPr>
              <w:jc w:val="center"/>
            </w:pPr>
            <w:r>
              <w:t>Softball Fields</w:t>
            </w:r>
          </w:p>
        </w:tc>
        <w:tc>
          <w:tcPr>
            <w:tcW w:w="0" w:type="auto"/>
          </w:tcPr>
          <w:p w:rsidR="002A0D89" w:rsidRPr="005D77DF" w:rsidRDefault="002A0D89" w:rsidP="000F6E88">
            <w:pPr>
              <w:jc w:val="center"/>
            </w:pPr>
            <w:r>
              <w:t>1.5 ac. – 2 ac.</w:t>
            </w:r>
          </w:p>
        </w:tc>
        <w:tc>
          <w:tcPr>
            <w:tcW w:w="0" w:type="auto"/>
          </w:tcPr>
          <w:p w:rsidR="002A0D89" w:rsidRPr="005D77DF" w:rsidRDefault="002A0D89" w:rsidP="000F6E88">
            <w:pPr>
              <w:jc w:val="center"/>
            </w:pPr>
            <w:r>
              <w:t>1 per 5,000 population</w:t>
            </w:r>
          </w:p>
        </w:tc>
        <w:tc>
          <w:tcPr>
            <w:tcW w:w="0" w:type="auto"/>
          </w:tcPr>
          <w:p w:rsidR="002A0D89" w:rsidRPr="005D77DF" w:rsidRDefault="002A0D89" w:rsidP="000F6E88">
            <w:pPr>
              <w:jc w:val="center"/>
            </w:pPr>
            <w:r>
              <w:t>1/4-1/2 mile</w:t>
            </w:r>
          </w:p>
        </w:tc>
      </w:tr>
      <w:tr w:rsidR="002A0D89" w:rsidRPr="000F6E88">
        <w:tc>
          <w:tcPr>
            <w:tcW w:w="0" w:type="auto"/>
          </w:tcPr>
          <w:p w:rsidR="002A0D89" w:rsidRPr="005D77DF" w:rsidRDefault="002A0D89" w:rsidP="000F6E88">
            <w:pPr>
              <w:jc w:val="center"/>
            </w:pPr>
            <w:r>
              <w:t>Soccer Fields</w:t>
            </w:r>
          </w:p>
        </w:tc>
        <w:tc>
          <w:tcPr>
            <w:tcW w:w="0" w:type="auto"/>
          </w:tcPr>
          <w:p w:rsidR="002A0D89" w:rsidRPr="005D77DF" w:rsidRDefault="002A0D89" w:rsidP="000F6E88">
            <w:pPr>
              <w:jc w:val="center"/>
            </w:pPr>
            <w:r>
              <w:t>1.7 ac. -2.1 ac.</w:t>
            </w:r>
          </w:p>
        </w:tc>
        <w:tc>
          <w:tcPr>
            <w:tcW w:w="0" w:type="auto"/>
          </w:tcPr>
          <w:p w:rsidR="002A0D89" w:rsidRPr="005D77DF" w:rsidRDefault="002A0D89" w:rsidP="000F6E88">
            <w:pPr>
              <w:jc w:val="center"/>
            </w:pPr>
            <w:r>
              <w:t>1 per 10,000 population</w:t>
            </w:r>
          </w:p>
        </w:tc>
        <w:tc>
          <w:tcPr>
            <w:tcW w:w="0" w:type="auto"/>
          </w:tcPr>
          <w:p w:rsidR="002A0D89" w:rsidRPr="005D77DF" w:rsidRDefault="002A0D89" w:rsidP="000F6E88">
            <w:pPr>
              <w:jc w:val="center"/>
            </w:pPr>
            <w:r>
              <w:t>1 – 2 miles</w:t>
            </w:r>
          </w:p>
        </w:tc>
      </w:tr>
      <w:tr w:rsidR="002A0D89" w:rsidRPr="000F6E88">
        <w:tc>
          <w:tcPr>
            <w:tcW w:w="0" w:type="auto"/>
          </w:tcPr>
          <w:p w:rsidR="002A0D89" w:rsidRPr="005D77DF" w:rsidRDefault="002A0D89" w:rsidP="000F6E88">
            <w:pPr>
              <w:jc w:val="center"/>
            </w:pPr>
            <w:r>
              <w:t>Swimming Pool</w:t>
            </w:r>
          </w:p>
        </w:tc>
        <w:tc>
          <w:tcPr>
            <w:tcW w:w="0" w:type="auto"/>
          </w:tcPr>
          <w:p w:rsidR="002A0D89" w:rsidRPr="005D77DF" w:rsidRDefault="002A0D89" w:rsidP="000F6E88">
            <w:pPr>
              <w:jc w:val="center"/>
            </w:pPr>
            <w:r>
              <w:t>1 ac. – 2 ac.</w:t>
            </w:r>
          </w:p>
        </w:tc>
        <w:tc>
          <w:tcPr>
            <w:tcW w:w="0" w:type="auto"/>
          </w:tcPr>
          <w:p w:rsidR="002A0D89" w:rsidRPr="005D77DF" w:rsidRDefault="002A0D89" w:rsidP="000F6E88">
            <w:pPr>
              <w:jc w:val="center"/>
            </w:pPr>
            <w:r>
              <w:t>1 per 20,000 population (should have room for 3-5% of the population at one time)</w:t>
            </w:r>
          </w:p>
        </w:tc>
        <w:tc>
          <w:tcPr>
            <w:tcW w:w="0" w:type="auto"/>
          </w:tcPr>
          <w:p w:rsidR="002A0D89" w:rsidRPr="005D77DF" w:rsidRDefault="002A0D89" w:rsidP="000F6E88">
            <w:pPr>
              <w:jc w:val="center"/>
            </w:pPr>
            <w:r>
              <w:t>15-30 minute travel time</w:t>
            </w:r>
          </w:p>
        </w:tc>
      </w:tr>
      <w:tr w:rsidR="002A0D89" w:rsidRPr="000F6E88">
        <w:tc>
          <w:tcPr>
            <w:tcW w:w="0" w:type="auto"/>
          </w:tcPr>
          <w:p w:rsidR="002A0D89" w:rsidRDefault="002A0D89" w:rsidP="000F6E88">
            <w:pPr>
              <w:jc w:val="center"/>
            </w:pPr>
            <w:r>
              <w:t>Community Center</w:t>
            </w:r>
          </w:p>
        </w:tc>
        <w:tc>
          <w:tcPr>
            <w:tcW w:w="0" w:type="auto"/>
          </w:tcPr>
          <w:p w:rsidR="002A0D89" w:rsidRDefault="002A0D89" w:rsidP="000F6E88">
            <w:pPr>
              <w:jc w:val="center"/>
            </w:pPr>
            <w:r>
              <w:t xml:space="preserve">No NRPA standard </w:t>
            </w:r>
          </w:p>
        </w:tc>
        <w:tc>
          <w:tcPr>
            <w:tcW w:w="0" w:type="auto"/>
          </w:tcPr>
          <w:p w:rsidR="002A0D89" w:rsidRDefault="002A0D89" w:rsidP="000F6E88">
            <w:pPr>
              <w:jc w:val="center"/>
            </w:pPr>
          </w:p>
        </w:tc>
        <w:tc>
          <w:tcPr>
            <w:tcW w:w="0" w:type="auto"/>
          </w:tcPr>
          <w:p w:rsidR="002A0D89" w:rsidRDefault="002A0D89" w:rsidP="000F6E88">
            <w:pPr>
              <w:jc w:val="center"/>
            </w:pPr>
          </w:p>
        </w:tc>
      </w:tr>
      <w:tr w:rsidR="002A0D89" w:rsidRPr="000F6E88">
        <w:tc>
          <w:tcPr>
            <w:tcW w:w="0" w:type="auto"/>
          </w:tcPr>
          <w:p w:rsidR="002A0D89" w:rsidRDefault="002A0D89" w:rsidP="000F6E88">
            <w:pPr>
              <w:jc w:val="center"/>
            </w:pPr>
            <w:r>
              <w:t>Senior Center</w:t>
            </w:r>
          </w:p>
        </w:tc>
        <w:tc>
          <w:tcPr>
            <w:tcW w:w="0" w:type="auto"/>
          </w:tcPr>
          <w:p w:rsidR="002A0D89" w:rsidRDefault="002A0D89" w:rsidP="000F6E88">
            <w:pPr>
              <w:jc w:val="center"/>
            </w:pPr>
            <w:r>
              <w:t>No NRPA standard</w:t>
            </w:r>
          </w:p>
        </w:tc>
        <w:tc>
          <w:tcPr>
            <w:tcW w:w="0" w:type="auto"/>
          </w:tcPr>
          <w:p w:rsidR="002A0D89" w:rsidRDefault="002A0D89" w:rsidP="000F6E88">
            <w:pPr>
              <w:jc w:val="center"/>
            </w:pPr>
          </w:p>
        </w:tc>
        <w:tc>
          <w:tcPr>
            <w:tcW w:w="0" w:type="auto"/>
          </w:tcPr>
          <w:p w:rsidR="002A0D89" w:rsidRDefault="002A0D89" w:rsidP="000F6E88">
            <w:pPr>
              <w:jc w:val="center"/>
            </w:pPr>
          </w:p>
        </w:tc>
      </w:tr>
    </w:tbl>
    <w:p w:rsidR="002A0D89" w:rsidRDefault="002A0D89" w:rsidP="00FC5C87">
      <w:pPr>
        <w:jc w:val="both"/>
        <w:rPr>
          <w:u w:val="single"/>
        </w:rPr>
      </w:pPr>
    </w:p>
    <w:p w:rsidR="002A0D89" w:rsidRDefault="002A0D89" w:rsidP="00FC5C87">
      <w:pPr>
        <w:jc w:val="both"/>
      </w:pPr>
      <w:r>
        <w:rPr>
          <w:b/>
          <w:bCs/>
          <w:u w:val="single"/>
        </w:rPr>
        <w:t>Status of Park Acreage</w:t>
      </w:r>
    </w:p>
    <w:p w:rsidR="002A0D89" w:rsidRDefault="002A0D89" w:rsidP="00FC5C87">
      <w:pPr>
        <w:jc w:val="both"/>
      </w:pPr>
    </w:p>
    <w:p w:rsidR="002A0D89" w:rsidRPr="0072052A" w:rsidRDefault="002A0D89" w:rsidP="00FC5C87">
      <w:pPr>
        <w:jc w:val="both"/>
      </w:pPr>
      <w:r>
        <w:t xml:space="preserve">The NRPA recommends that a core system of parks (mini, neighborhood, community parks, etc.) be at a minimum of 6.25 acres per 1,000 residents. Using the 2008 population estimate (99,000) as a guide, the County would need 618.75 acres of parkland. The current park acreage is 256.5 acres, which is a significant shortage. The County will need to add considerable new park acreage to reduce this deficit. </w:t>
      </w:r>
    </w:p>
    <w:p w:rsidR="002A0D89" w:rsidRDefault="002A0D89" w:rsidP="00FD3DF0">
      <w:pPr>
        <w:jc w:val="both"/>
        <w:rPr>
          <w:b/>
          <w:bCs/>
          <w:u w:val="single"/>
        </w:rPr>
      </w:pPr>
    </w:p>
    <w:p w:rsidR="002A0D89" w:rsidRDefault="002A0D89" w:rsidP="00FD3DF0">
      <w:pPr>
        <w:jc w:val="both"/>
      </w:pPr>
    </w:p>
    <w:p w:rsidR="002A0D89" w:rsidRDefault="002A0D89" w:rsidP="00FD3DF0">
      <w:pPr>
        <w:jc w:val="both"/>
      </w:pPr>
    </w:p>
    <w:p w:rsidR="002A0D89" w:rsidRDefault="002A0D89" w:rsidP="00FD3DF0">
      <w:pPr>
        <w:jc w:val="both"/>
      </w:pPr>
    </w:p>
    <w:p w:rsidR="002A0D89" w:rsidRDefault="002A0D89" w:rsidP="00FD3DF0">
      <w:pPr>
        <w:jc w:val="both"/>
      </w:pPr>
    </w:p>
    <w:p w:rsidR="002A0D89" w:rsidRDefault="002A0D89" w:rsidP="00FD3DF0">
      <w:pPr>
        <w:jc w:val="both"/>
      </w:pPr>
    </w:p>
    <w:p w:rsidR="002A0D89" w:rsidRDefault="002A0D89" w:rsidP="00FD3DF0">
      <w:pPr>
        <w:jc w:val="both"/>
      </w:pPr>
    </w:p>
    <w:p w:rsidR="002A0D89" w:rsidRDefault="002A0D89" w:rsidP="00FD3DF0">
      <w:pPr>
        <w:jc w:val="both"/>
      </w:pPr>
    </w:p>
    <w:p w:rsidR="002A0D89" w:rsidRDefault="002A0D89" w:rsidP="00FD3DF0">
      <w:pPr>
        <w:jc w:val="both"/>
      </w:pPr>
    </w:p>
    <w:p w:rsidR="002A0D89" w:rsidRDefault="002A0D89" w:rsidP="00FD3DF0">
      <w:pPr>
        <w:jc w:val="both"/>
      </w:pPr>
    </w:p>
    <w:p w:rsidR="002A0D89" w:rsidRDefault="002A0D89" w:rsidP="00F54AAD">
      <w:pPr>
        <w:jc w:val="center"/>
        <w:rPr>
          <w:b/>
          <w:bCs/>
          <w:u w:val="single"/>
        </w:rPr>
      </w:pPr>
      <w:r>
        <w:rPr>
          <w:b/>
          <w:bCs/>
          <w:u w:val="single"/>
        </w:rPr>
        <w:lastRenderedPageBreak/>
        <w:t xml:space="preserve">Summary of Findings and Conclusions </w:t>
      </w:r>
    </w:p>
    <w:p w:rsidR="002A0D89" w:rsidRDefault="002A0D89" w:rsidP="00F54AAD">
      <w:pPr>
        <w:jc w:val="center"/>
        <w:rPr>
          <w:b/>
          <w:bCs/>
          <w:u w:val="single"/>
        </w:rPr>
      </w:pPr>
    </w:p>
    <w:p w:rsidR="002A0D89" w:rsidRPr="006162CF" w:rsidRDefault="002A0D89" w:rsidP="00F54AAD">
      <w:pPr>
        <w:jc w:val="both"/>
      </w:pPr>
    </w:p>
    <w:p w:rsidR="002A0D89" w:rsidRDefault="002A0D89" w:rsidP="00F54AAD">
      <w:pPr>
        <w:jc w:val="both"/>
      </w:pPr>
      <w:r>
        <w:t xml:space="preserve">In preparing this 2010 Comprehensive Park Plan update, it was determined that the following findings and conclusions summarize that analysis. </w:t>
      </w:r>
    </w:p>
    <w:p w:rsidR="002A0D89" w:rsidRDefault="002A0D89" w:rsidP="00F54AAD">
      <w:pPr>
        <w:jc w:val="both"/>
      </w:pPr>
    </w:p>
    <w:p w:rsidR="002A0D89" w:rsidRDefault="002A0D89" w:rsidP="00F54AAD">
      <w:pPr>
        <w:numPr>
          <w:ilvl w:val="0"/>
          <w:numId w:val="14"/>
        </w:numPr>
        <w:jc w:val="both"/>
      </w:pPr>
      <w:r>
        <w:t xml:space="preserve">Many of the past goals, objectives and policies are still valid and have been re-adopted. </w:t>
      </w:r>
    </w:p>
    <w:p w:rsidR="002A0D89" w:rsidRDefault="002A0D89" w:rsidP="00F54AAD">
      <w:pPr>
        <w:numPr>
          <w:ilvl w:val="0"/>
          <w:numId w:val="14"/>
        </w:numPr>
        <w:jc w:val="both"/>
      </w:pPr>
      <w:r>
        <w:t>Park developments must be facilities which can be maintained and operated within reasonable funding limits, can generate revenues to offset maintenance and operating costs or will promote development of tourism as an industry.</w:t>
      </w:r>
    </w:p>
    <w:p w:rsidR="002A0D89" w:rsidRDefault="002A0D89" w:rsidP="00F54AAD">
      <w:pPr>
        <w:numPr>
          <w:ilvl w:val="0"/>
          <w:numId w:val="14"/>
        </w:numPr>
        <w:jc w:val="both"/>
      </w:pPr>
      <w:r>
        <w:t xml:space="preserve">During the summer season there can be extensive public use of shorelines along area rivers.  Shoreline access is also important year-round for fishing.  Wherever possible, undeveloped shoreline areas should be kept open for public use. </w:t>
      </w:r>
    </w:p>
    <w:p w:rsidR="002A0D89" w:rsidRDefault="002A0D89" w:rsidP="00F54AAD">
      <w:pPr>
        <w:numPr>
          <w:ilvl w:val="0"/>
          <w:numId w:val="14"/>
        </w:numPr>
        <w:jc w:val="both"/>
      </w:pPr>
      <w:proofErr w:type="spellStart"/>
      <w:r>
        <w:t>Merwin</w:t>
      </w:r>
      <w:proofErr w:type="spellEnd"/>
      <w:r>
        <w:t xml:space="preserve">, Yale and Swift reservoirs and parks operated by Pacific Power &amp; Light Company (PP&amp;L) are providing extensive and valuable recreation facilities to the Southwest Washington region.  Cowlitz County should continue to work with PP&amp;L to meet community needs. </w:t>
      </w:r>
    </w:p>
    <w:p w:rsidR="002A0D89" w:rsidRDefault="002A0D89" w:rsidP="00F54AAD">
      <w:pPr>
        <w:numPr>
          <w:ilvl w:val="0"/>
          <w:numId w:val="14"/>
        </w:numPr>
        <w:jc w:val="both"/>
      </w:pPr>
      <w:r>
        <w:t xml:space="preserve">The Mount St. Helens-Spirit Lake-North Fork Toutle River area is a major recreation area in Washington State.  The primary recreation activity is enjoyment of scenic views of the 1980 eruption impact area and natural recovery processes.  Major visitor facilities along the corridor are serving as the main destination points including the </w:t>
      </w:r>
      <w:proofErr w:type="spellStart"/>
      <w:r>
        <w:t>Hoffstadt</w:t>
      </w:r>
      <w:proofErr w:type="spellEnd"/>
      <w:r>
        <w:t xml:space="preserve"> Bluffs Visitor Center which was upgraded in 2008 and includes a conference center, bookings for special events and weddings as well as an excellent restaurant.  Planned improvements include adding an overnight camping area.  It is anticipated that visitors will be requesting additional services, recreation opportunities and camping.  </w:t>
      </w:r>
    </w:p>
    <w:p w:rsidR="002A0D89" w:rsidRDefault="002A0D89" w:rsidP="00F54AAD">
      <w:pPr>
        <w:numPr>
          <w:ilvl w:val="0"/>
          <w:numId w:val="14"/>
        </w:numPr>
        <w:jc w:val="both"/>
      </w:pPr>
      <w:r>
        <w:t xml:space="preserve">Efforts to improve the water quality of Silver Lake will increase public use of the lake.  Additional public shoreline access combined with needed recreational facilities serving local communities and tourist traffic along SR 504 is anticipated.  </w:t>
      </w:r>
    </w:p>
    <w:p w:rsidR="002A0D89" w:rsidRDefault="002A0D89" w:rsidP="00F54AAD">
      <w:pPr>
        <w:numPr>
          <w:ilvl w:val="0"/>
          <w:numId w:val="14"/>
        </w:numPr>
        <w:jc w:val="both"/>
      </w:pPr>
      <w:r>
        <w:t xml:space="preserve">Walking, jogging and biking trails should be expanded and additional trails should be added to accommodate a growing active population.  </w:t>
      </w:r>
    </w:p>
    <w:p w:rsidR="002A0D89" w:rsidRDefault="002A0D89" w:rsidP="00F54AAD">
      <w:pPr>
        <w:numPr>
          <w:ilvl w:val="0"/>
          <w:numId w:val="14"/>
        </w:numPr>
        <w:jc w:val="both"/>
      </w:pPr>
      <w:r>
        <w:t>While Cowlitz County faces many challenges including sustained growth, economic development, and economic stability, it also faces the opportunity to transform itself into a community that has a dynamic quality of life. Among the most important quality of life issues that most residents want are attractive, well maintained parks, good community facilities, and a sense of connection to the community, and good programs and services.</w:t>
      </w:r>
    </w:p>
    <w:p w:rsidR="002A0D89" w:rsidRDefault="002A0D89" w:rsidP="00FD3DF0">
      <w:pPr>
        <w:jc w:val="both"/>
      </w:pPr>
    </w:p>
    <w:p w:rsidR="002A0D89" w:rsidRDefault="002A0D89" w:rsidP="00FD3DF0">
      <w:pPr>
        <w:jc w:val="both"/>
      </w:pPr>
    </w:p>
    <w:p w:rsidR="002A0D89" w:rsidRDefault="002A0D89" w:rsidP="00FD3DF0">
      <w:pPr>
        <w:jc w:val="both"/>
      </w:pPr>
    </w:p>
    <w:p w:rsidR="002A0D89" w:rsidRDefault="002A0D89" w:rsidP="00FD3DF0">
      <w:pPr>
        <w:jc w:val="both"/>
      </w:pPr>
    </w:p>
    <w:p w:rsidR="002A0D89" w:rsidRDefault="002A0D89" w:rsidP="00FD3DF0">
      <w:pPr>
        <w:jc w:val="both"/>
      </w:pPr>
    </w:p>
    <w:p w:rsidR="002A0D89" w:rsidRDefault="002A0D89" w:rsidP="00FD3DF0">
      <w:pPr>
        <w:jc w:val="both"/>
      </w:pPr>
    </w:p>
    <w:p w:rsidR="002A0D89" w:rsidRDefault="002A0D89" w:rsidP="00FD3DF0">
      <w:pPr>
        <w:jc w:val="both"/>
      </w:pPr>
    </w:p>
    <w:p w:rsidR="002A0D89" w:rsidRDefault="002A0D89" w:rsidP="003A342C">
      <w:pPr>
        <w:jc w:val="center"/>
      </w:pPr>
    </w:p>
    <w:p w:rsidR="002A0D89" w:rsidRDefault="002A0D89" w:rsidP="003A342C">
      <w:pPr>
        <w:jc w:val="center"/>
      </w:pPr>
      <w:r>
        <w:rPr>
          <w:b/>
          <w:bCs/>
          <w:u w:val="single"/>
        </w:rPr>
        <w:t>Summary of Research &amp; Background Materials</w:t>
      </w:r>
    </w:p>
    <w:p w:rsidR="002A0D89" w:rsidRDefault="002A0D89" w:rsidP="003A342C">
      <w:pPr>
        <w:jc w:val="center"/>
      </w:pPr>
    </w:p>
    <w:p w:rsidR="002A0D89" w:rsidRDefault="002A0D89" w:rsidP="003A342C">
      <w:pPr>
        <w:jc w:val="both"/>
      </w:pPr>
      <w:r>
        <w:t>The following materials were utilized as background research for this comprehensive plan update:</w:t>
      </w:r>
    </w:p>
    <w:p w:rsidR="002A0D89" w:rsidRDefault="002A0D89" w:rsidP="003A342C">
      <w:pPr>
        <w:jc w:val="both"/>
      </w:pPr>
    </w:p>
    <w:p w:rsidR="002A0D89" w:rsidRDefault="002A0D89" w:rsidP="003A342C">
      <w:pPr>
        <w:numPr>
          <w:ilvl w:val="0"/>
          <w:numId w:val="8"/>
        </w:numPr>
        <w:jc w:val="both"/>
      </w:pPr>
      <w:r>
        <w:t>Cowlitz Regional Trails Plan (2009)</w:t>
      </w:r>
    </w:p>
    <w:p w:rsidR="002A0D89" w:rsidRDefault="002A0D89" w:rsidP="003A342C">
      <w:pPr>
        <w:numPr>
          <w:ilvl w:val="0"/>
          <w:numId w:val="8"/>
        </w:numPr>
        <w:jc w:val="both"/>
      </w:pPr>
      <w:r>
        <w:t>Cowlitz County Comprehensive Park Plan (1994)</w:t>
      </w:r>
    </w:p>
    <w:p w:rsidR="002A0D89" w:rsidRDefault="002A0D89" w:rsidP="003A342C">
      <w:pPr>
        <w:numPr>
          <w:ilvl w:val="0"/>
          <w:numId w:val="8"/>
        </w:numPr>
        <w:jc w:val="both"/>
      </w:pPr>
      <w:r>
        <w:t>U.S. Census (2000)</w:t>
      </w:r>
    </w:p>
    <w:p w:rsidR="002A0D89" w:rsidRDefault="002A0D89" w:rsidP="003A342C">
      <w:pPr>
        <w:numPr>
          <w:ilvl w:val="0"/>
          <w:numId w:val="8"/>
        </w:numPr>
        <w:jc w:val="both"/>
      </w:pPr>
      <w:proofErr w:type="spellStart"/>
      <w:r>
        <w:t>Intercensal</w:t>
      </w:r>
      <w:proofErr w:type="spellEnd"/>
      <w:r>
        <w:t xml:space="preserve"> estimate of total population 2001-2008</w:t>
      </w:r>
    </w:p>
    <w:p w:rsidR="002A0D89" w:rsidRDefault="002A0D89" w:rsidP="008A2397">
      <w:pPr>
        <w:ind w:left="720"/>
        <w:jc w:val="both"/>
      </w:pPr>
    </w:p>
    <w:p w:rsidR="002A0D89" w:rsidRDefault="002A0D89" w:rsidP="0035557A">
      <w:pPr>
        <w:jc w:val="both"/>
      </w:pPr>
      <w:r>
        <w:br w:type="page"/>
      </w:r>
    </w:p>
    <w:p w:rsidR="002A0D89" w:rsidRPr="0035557A" w:rsidRDefault="002A0D89" w:rsidP="0035557A">
      <w:pPr>
        <w:jc w:val="center"/>
        <w:rPr>
          <w:b/>
          <w:u w:val="single"/>
        </w:rPr>
      </w:pPr>
      <w:r w:rsidRPr="0035557A">
        <w:rPr>
          <w:b/>
          <w:u w:val="single"/>
        </w:rPr>
        <w:lastRenderedPageBreak/>
        <w:t>DEMANDS ASSESSMENT</w:t>
      </w:r>
    </w:p>
    <w:p w:rsidR="002A0D89" w:rsidRDefault="002A0D89" w:rsidP="004E6949">
      <w:pPr>
        <w:jc w:val="both"/>
      </w:pPr>
    </w:p>
    <w:p w:rsidR="002A0D89" w:rsidRDefault="002A0D89" w:rsidP="004E6949">
      <w:pPr>
        <w:jc w:val="both"/>
      </w:pPr>
    </w:p>
    <w:p w:rsidR="002A0D89" w:rsidRPr="007C6179" w:rsidRDefault="002A0D89" w:rsidP="004E6949">
      <w:pPr>
        <w:jc w:val="both"/>
      </w:pPr>
      <w:r>
        <w:rPr>
          <w:b/>
          <w:u w:val="single"/>
        </w:rPr>
        <w:t>WILLOW GROVE BEACH:</w:t>
      </w:r>
      <w:r>
        <w:t xml:space="preserve">  Monitoring of public use at the beach has shown a tremendous increase in visitation.  Traffic counts entering the park during July have risen from 4,917 in 1989 to 9,055 in 2008.  </w:t>
      </w:r>
      <w:r w:rsidRPr="007C6179">
        <w:t xml:space="preserve">There were 36,413 uses of the boat launch during 2008. </w:t>
      </w:r>
    </w:p>
    <w:p w:rsidR="002A0D89" w:rsidRDefault="002A0D89" w:rsidP="004E6949">
      <w:pPr>
        <w:jc w:val="both"/>
        <w:rPr>
          <w:color w:val="FF0000"/>
        </w:rPr>
      </w:pPr>
    </w:p>
    <w:p w:rsidR="002A0D89" w:rsidRDefault="002A0D89" w:rsidP="004E6949">
      <w:pPr>
        <w:jc w:val="both"/>
        <w:rPr>
          <w:color w:val="FF0000"/>
        </w:rPr>
      </w:pPr>
      <w:r>
        <w:rPr>
          <w:b/>
          <w:u w:val="single"/>
        </w:rPr>
        <w:t>SILVER LAKE:</w:t>
      </w:r>
      <w:r>
        <w:t xml:space="preserve">  Efforts to improve lake water quality have been successful resulting in increased use of the lake for activities such as water skiing, bass tournaments, kayaking and hiking on the trail that circumnavigates the lake. </w:t>
      </w:r>
      <w:r>
        <w:rPr>
          <w:color w:val="FF0000"/>
        </w:rPr>
        <w:t xml:space="preserve">  </w:t>
      </w:r>
    </w:p>
    <w:p w:rsidR="002A0D89" w:rsidRDefault="002A0D89" w:rsidP="004E6949">
      <w:pPr>
        <w:jc w:val="both"/>
        <w:rPr>
          <w:color w:val="FF0000"/>
        </w:rPr>
      </w:pPr>
    </w:p>
    <w:p w:rsidR="002A0D89" w:rsidRDefault="002A0D89" w:rsidP="004E6949">
      <w:pPr>
        <w:jc w:val="both"/>
      </w:pPr>
      <w:r>
        <w:rPr>
          <w:b/>
          <w:u w:val="single"/>
        </w:rPr>
        <w:t>RIVERSIDE PARK:</w:t>
      </w:r>
      <w:r>
        <w:t xml:space="preserve">  This park is the most frequently used site for Little League Baseball as well as soccer.  Annual attendance as indicated by traffic counts have increased from 32,717 in 1990 to 91,704 in 2008.  Several reasons for this dramatic increase include more family and group picnics, hosting major events such as the Seattle to Portland Bike Race, and increased youth sports activities.  </w:t>
      </w:r>
    </w:p>
    <w:p w:rsidR="002A0D89" w:rsidRDefault="002A0D89" w:rsidP="004E6949">
      <w:pPr>
        <w:jc w:val="both"/>
      </w:pPr>
    </w:p>
    <w:p w:rsidR="002A0D89" w:rsidRDefault="002A0D89" w:rsidP="004E6949">
      <w:pPr>
        <w:jc w:val="both"/>
      </w:pPr>
      <w:r>
        <w:rPr>
          <w:b/>
          <w:u w:val="single"/>
        </w:rPr>
        <w:t>SHORELINE ACCESS:</w:t>
      </w:r>
      <w:r>
        <w:t xml:space="preserve"> There is an ongoing need for more access to river shorelines.  Demand for boating access for the Columbia and Cowlitz Rivers continues to be a priority.  Access to bank fishing in the Columbia, Cowlitz, Lewis and Kalama Rivers is an ongoing need as well.  </w:t>
      </w:r>
    </w:p>
    <w:p w:rsidR="002A0D89" w:rsidRDefault="002A0D89" w:rsidP="004E6949">
      <w:pPr>
        <w:jc w:val="both"/>
      </w:pPr>
    </w:p>
    <w:p w:rsidR="002A0D89" w:rsidRDefault="002A0D89" w:rsidP="004E6949">
      <w:pPr>
        <w:jc w:val="both"/>
        <w:rPr>
          <w:color w:val="FF0000"/>
        </w:rPr>
      </w:pPr>
      <w:r>
        <w:rPr>
          <w:b/>
          <w:u w:val="single"/>
        </w:rPr>
        <w:t>TRAILS:</w:t>
      </w:r>
      <w:r>
        <w:t xml:space="preserve"> Demand for pedestrian and bicycle trails in and around the urban areas continues to increase.  The Cowlitz Regional Trails Plan is currently working to address this issue.  </w:t>
      </w:r>
      <w:r w:rsidRPr="000F2667">
        <w:t>Currently there are 52.17 miles of existing improved trails with a p</w:t>
      </w:r>
      <w:r>
        <w:t>otential</w:t>
      </w:r>
      <w:r w:rsidRPr="000F2667">
        <w:t xml:space="preserve"> of </w:t>
      </w:r>
      <w:r>
        <w:t>242.3</w:t>
      </w:r>
      <w:r w:rsidRPr="000F2667">
        <w:t xml:space="preserve"> </w:t>
      </w:r>
      <w:r>
        <w:t xml:space="preserve">additional </w:t>
      </w:r>
      <w:r w:rsidRPr="000F2667">
        <w:t>miles.</w:t>
      </w:r>
      <w:r>
        <w:rPr>
          <w:color w:val="FF0000"/>
        </w:rPr>
        <w:t xml:space="preserve">  </w:t>
      </w:r>
    </w:p>
    <w:p w:rsidR="002A0D89" w:rsidRDefault="002A0D89" w:rsidP="004E6949">
      <w:pPr>
        <w:jc w:val="both"/>
        <w:rPr>
          <w:color w:val="FF0000"/>
        </w:rPr>
      </w:pPr>
    </w:p>
    <w:p w:rsidR="002A0D89" w:rsidRDefault="002A0D89" w:rsidP="004E6949">
      <w:pPr>
        <w:jc w:val="both"/>
      </w:pPr>
      <w:r>
        <w:rPr>
          <w:b/>
          <w:u w:val="single"/>
        </w:rPr>
        <w:t>CAMPING:</w:t>
      </w:r>
      <w:r>
        <w:t xml:space="preserve">  Existing campgrounds throughout the county particularly along the Lewis and Columbia Rivers operate at capacity through the summer months.  County Line Park has 19 RV sites with water and electrical hookups, a dump station and limited tent camping.  There is a need for increased facilities that could be addressed through public/private partnerships.  </w:t>
      </w:r>
    </w:p>
    <w:p w:rsidR="002A0D89" w:rsidRDefault="002A0D89" w:rsidP="004E6949">
      <w:pPr>
        <w:jc w:val="both"/>
      </w:pPr>
    </w:p>
    <w:p w:rsidR="002A0D89" w:rsidRDefault="002A0D89" w:rsidP="004E6949">
      <w:pPr>
        <w:jc w:val="both"/>
        <w:rPr>
          <w:b/>
        </w:rPr>
      </w:pPr>
    </w:p>
    <w:p w:rsidR="002A0D89" w:rsidRDefault="002A0D89" w:rsidP="004E6949">
      <w:pPr>
        <w:jc w:val="both"/>
        <w:rPr>
          <w:b/>
        </w:rPr>
      </w:pPr>
    </w:p>
    <w:p w:rsidR="002A0D89" w:rsidRDefault="002A0D89" w:rsidP="004E6949">
      <w:pPr>
        <w:jc w:val="both"/>
        <w:rPr>
          <w:b/>
        </w:rPr>
      </w:pPr>
    </w:p>
    <w:p w:rsidR="002A0D89" w:rsidRDefault="002A0D89" w:rsidP="004E6949">
      <w:pPr>
        <w:jc w:val="both"/>
        <w:rPr>
          <w:b/>
        </w:rPr>
      </w:pPr>
    </w:p>
    <w:p w:rsidR="002A0D89" w:rsidRDefault="002A0D89" w:rsidP="004E6949">
      <w:pPr>
        <w:jc w:val="both"/>
        <w:rPr>
          <w:b/>
        </w:rPr>
      </w:pPr>
    </w:p>
    <w:p w:rsidR="002A0D89" w:rsidRDefault="002A0D89" w:rsidP="004E6949">
      <w:pPr>
        <w:jc w:val="both"/>
        <w:rPr>
          <w:b/>
        </w:rPr>
      </w:pPr>
    </w:p>
    <w:p w:rsidR="002A0D89" w:rsidRDefault="002A0D89" w:rsidP="004E6949">
      <w:pPr>
        <w:jc w:val="both"/>
        <w:rPr>
          <w:b/>
        </w:rPr>
      </w:pPr>
    </w:p>
    <w:p w:rsidR="002A0D89" w:rsidRDefault="002A0D89" w:rsidP="004E6949">
      <w:pPr>
        <w:jc w:val="both"/>
        <w:rPr>
          <w:b/>
        </w:rPr>
      </w:pPr>
    </w:p>
    <w:p w:rsidR="002A0D89" w:rsidRDefault="002A0D89" w:rsidP="004E6949">
      <w:pPr>
        <w:jc w:val="both"/>
        <w:rPr>
          <w:b/>
        </w:rPr>
      </w:pPr>
    </w:p>
    <w:p w:rsidR="002A0D89" w:rsidRDefault="002A0D89" w:rsidP="004E6949">
      <w:pPr>
        <w:jc w:val="both"/>
        <w:rPr>
          <w:b/>
        </w:rPr>
      </w:pPr>
    </w:p>
    <w:p w:rsidR="002A0D89" w:rsidRDefault="002A0D89" w:rsidP="004E6949">
      <w:pPr>
        <w:jc w:val="both"/>
        <w:rPr>
          <w:b/>
        </w:rPr>
      </w:pPr>
    </w:p>
    <w:p w:rsidR="002A0D89" w:rsidRDefault="002A0D89" w:rsidP="004E6949">
      <w:pPr>
        <w:jc w:val="both"/>
        <w:rPr>
          <w:b/>
        </w:rPr>
      </w:pPr>
    </w:p>
    <w:p w:rsidR="002A0D89" w:rsidRDefault="002A0D89" w:rsidP="002367D9">
      <w:pPr>
        <w:jc w:val="center"/>
        <w:rPr>
          <w:b/>
        </w:rPr>
      </w:pPr>
      <w:r>
        <w:rPr>
          <w:b/>
        </w:rPr>
        <w:t>COWLITZ COUNTY PARK VISITATION</w:t>
      </w:r>
    </w:p>
    <w:p w:rsidR="002A0D89" w:rsidRDefault="002A0D89" w:rsidP="002367D9">
      <w:pPr>
        <w:jc w:val="center"/>
        <w:rPr>
          <w:b/>
          <w:u w:val="single"/>
        </w:rPr>
      </w:pPr>
      <w:r w:rsidRPr="002367D9">
        <w:rPr>
          <w:b/>
          <w:u w:val="single"/>
        </w:rPr>
        <w:t>RIVERSIDE PARK</w:t>
      </w:r>
    </w:p>
    <w:p w:rsidR="002A0D89" w:rsidRDefault="002A0D89" w:rsidP="002367D9">
      <w:pPr>
        <w:rPr>
          <w:b/>
          <w:u w:val="single"/>
        </w:rPr>
      </w:pPr>
    </w:p>
    <w:p w:rsidR="002A0D89" w:rsidRPr="002367D9" w:rsidRDefault="002A0D89" w:rsidP="002367D9">
      <w:r>
        <w:t>VEHICLES ENTERING PARK</w:t>
      </w:r>
    </w:p>
    <w:p w:rsidR="002A0D89" w:rsidRDefault="002A0D89" w:rsidP="002367D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2A0D89" w:rsidTr="00B77A25">
        <w:tc>
          <w:tcPr>
            <w:tcW w:w="3192" w:type="dxa"/>
            <w:shd w:val="clear" w:color="auto" w:fill="000000"/>
          </w:tcPr>
          <w:p w:rsidR="002A0D89" w:rsidRDefault="002A0D89" w:rsidP="00B77A25">
            <w:pPr>
              <w:jc w:val="both"/>
            </w:pPr>
            <w:r>
              <w:t>Month</w:t>
            </w:r>
          </w:p>
        </w:tc>
        <w:tc>
          <w:tcPr>
            <w:tcW w:w="3192" w:type="dxa"/>
            <w:shd w:val="clear" w:color="auto" w:fill="000000"/>
          </w:tcPr>
          <w:p w:rsidR="002A0D89" w:rsidRDefault="002A0D89" w:rsidP="00B77A25">
            <w:pPr>
              <w:jc w:val="both"/>
            </w:pPr>
            <w:r>
              <w:t>1993</w:t>
            </w:r>
          </w:p>
        </w:tc>
        <w:tc>
          <w:tcPr>
            <w:tcW w:w="3192" w:type="dxa"/>
            <w:shd w:val="clear" w:color="auto" w:fill="000000"/>
          </w:tcPr>
          <w:p w:rsidR="002A0D89" w:rsidRDefault="002A0D89" w:rsidP="00B77A25">
            <w:pPr>
              <w:jc w:val="both"/>
            </w:pPr>
            <w:r>
              <w:t>2008</w:t>
            </w:r>
          </w:p>
        </w:tc>
      </w:tr>
      <w:tr w:rsidR="002A0D89" w:rsidTr="00B77A25">
        <w:tc>
          <w:tcPr>
            <w:tcW w:w="3192" w:type="dxa"/>
          </w:tcPr>
          <w:p w:rsidR="002A0D89" w:rsidRDefault="002A0D89" w:rsidP="00B77A25">
            <w:pPr>
              <w:jc w:val="both"/>
            </w:pPr>
            <w:r>
              <w:t>January</w:t>
            </w:r>
          </w:p>
        </w:tc>
        <w:tc>
          <w:tcPr>
            <w:tcW w:w="3192" w:type="dxa"/>
          </w:tcPr>
          <w:p w:rsidR="002A0D89" w:rsidRDefault="002A0D89" w:rsidP="00B77A25">
            <w:pPr>
              <w:jc w:val="both"/>
            </w:pPr>
            <w:r>
              <w:t xml:space="preserve">  3,648</w:t>
            </w:r>
          </w:p>
        </w:tc>
        <w:tc>
          <w:tcPr>
            <w:tcW w:w="3192" w:type="dxa"/>
          </w:tcPr>
          <w:p w:rsidR="002A0D89" w:rsidRDefault="002A0D89" w:rsidP="00B77A25">
            <w:pPr>
              <w:jc w:val="both"/>
            </w:pPr>
            <w:r>
              <w:t xml:space="preserve">  2,464</w:t>
            </w:r>
          </w:p>
        </w:tc>
      </w:tr>
      <w:tr w:rsidR="002A0D89" w:rsidTr="00B77A25">
        <w:tc>
          <w:tcPr>
            <w:tcW w:w="3192" w:type="dxa"/>
          </w:tcPr>
          <w:p w:rsidR="002A0D89" w:rsidRDefault="002A0D89" w:rsidP="00B77A25">
            <w:pPr>
              <w:jc w:val="both"/>
            </w:pPr>
            <w:r>
              <w:t>February</w:t>
            </w:r>
          </w:p>
        </w:tc>
        <w:tc>
          <w:tcPr>
            <w:tcW w:w="3192" w:type="dxa"/>
          </w:tcPr>
          <w:p w:rsidR="002A0D89" w:rsidRDefault="002A0D89" w:rsidP="00B77A25">
            <w:pPr>
              <w:jc w:val="both"/>
            </w:pPr>
            <w:r>
              <w:t>11,407</w:t>
            </w:r>
          </w:p>
        </w:tc>
        <w:tc>
          <w:tcPr>
            <w:tcW w:w="3192" w:type="dxa"/>
          </w:tcPr>
          <w:p w:rsidR="002A0D89" w:rsidRDefault="002A0D89" w:rsidP="00B77A25">
            <w:pPr>
              <w:jc w:val="both"/>
            </w:pPr>
            <w:r>
              <w:t xml:space="preserve">  5,478</w:t>
            </w:r>
          </w:p>
        </w:tc>
      </w:tr>
      <w:tr w:rsidR="002A0D89" w:rsidTr="00B77A25">
        <w:tc>
          <w:tcPr>
            <w:tcW w:w="3192" w:type="dxa"/>
          </w:tcPr>
          <w:p w:rsidR="002A0D89" w:rsidRDefault="002A0D89" w:rsidP="00B77A25">
            <w:pPr>
              <w:jc w:val="both"/>
            </w:pPr>
            <w:r>
              <w:t>March</w:t>
            </w:r>
          </w:p>
        </w:tc>
        <w:tc>
          <w:tcPr>
            <w:tcW w:w="3192" w:type="dxa"/>
          </w:tcPr>
          <w:p w:rsidR="002A0D89" w:rsidRDefault="002A0D89" w:rsidP="00B77A25">
            <w:pPr>
              <w:jc w:val="both"/>
            </w:pPr>
            <w:r>
              <w:t xml:space="preserve">  7,936</w:t>
            </w:r>
          </w:p>
        </w:tc>
        <w:tc>
          <w:tcPr>
            <w:tcW w:w="3192" w:type="dxa"/>
          </w:tcPr>
          <w:p w:rsidR="002A0D89" w:rsidRDefault="002A0D89" w:rsidP="00B77A25">
            <w:pPr>
              <w:jc w:val="both"/>
            </w:pPr>
            <w:r>
              <w:t xml:space="preserve">  8,267</w:t>
            </w:r>
          </w:p>
        </w:tc>
      </w:tr>
      <w:tr w:rsidR="002A0D89" w:rsidTr="00B77A25">
        <w:tc>
          <w:tcPr>
            <w:tcW w:w="3192" w:type="dxa"/>
          </w:tcPr>
          <w:p w:rsidR="002A0D89" w:rsidRDefault="002A0D89" w:rsidP="00B77A25">
            <w:pPr>
              <w:jc w:val="both"/>
            </w:pPr>
            <w:r>
              <w:t>April</w:t>
            </w:r>
          </w:p>
        </w:tc>
        <w:tc>
          <w:tcPr>
            <w:tcW w:w="3192" w:type="dxa"/>
          </w:tcPr>
          <w:p w:rsidR="002A0D89" w:rsidRDefault="002A0D89" w:rsidP="00B77A25">
            <w:pPr>
              <w:jc w:val="both"/>
            </w:pPr>
            <w:r>
              <w:t xml:space="preserve">  6,240</w:t>
            </w:r>
          </w:p>
        </w:tc>
        <w:tc>
          <w:tcPr>
            <w:tcW w:w="3192" w:type="dxa"/>
          </w:tcPr>
          <w:p w:rsidR="002A0D89" w:rsidRDefault="002A0D89" w:rsidP="00B77A25">
            <w:pPr>
              <w:jc w:val="both"/>
            </w:pPr>
            <w:r>
              <w:t>12,552</w:t>
            </w:r>
          </w:p>
        </w:tc>
      </w:tr>
      <w:tr w:rsidR="002A0D89" w:rsidTr="00B77A25">
        <w:tc>
          <w:tcPr>
            <w:tcW w:w="3192" w:type="dxa"/>
          </w:tcPr>
          <w:p w:rsidR="002A0D89" w:rsidRDefault="002A0D89" w:rsidP="00B77A25">
            <w:pPr>
              <w:jc w:val="both"/>
            </w:pPr>
            <w:r>
              <w:t>May</w:t>
            </w:r>
          </w:p>
        </w:tc>
        <w:tc>
          <w:tcPr>
            <w:tcW w:w="3192" w:type="dxa"/>
          </w:tcPr>
          <w:p w:rsidR="002A0D89" w:rsidRDefault="002A0D89" w:rsidP="00B77A25">
            <w:pPr>
              <w:jc w:val="both"/>
            </w:pPr>
            <w:r>
              <w:t xml:space="preserve">  5,539</w:t>
            </w:r>
          </w:p>
        </w:tc>
        <w:tc>
          <w:tcPr>
            <w:tcW w:w="3192" w:type="dxa"/>
          </w:tcPr>
          <w:p w:rsidR="002A0D89" w:rsidRDefault="002A0D89" w:rsidP="00B77A25">
            <w:pPr>
              <w:jc w:val="both"/>
            </w:pPr>
            <w:r>
              <w:t>12,197</w:t>
            </w:r>
          </w:p>
        </w:tc>
      </w:tr>
      <w:tr w:rsidR="002A0D89" w:rsidTr="00B77A25">
        <w:tc>
          <w:tcPr>
            <w:tcW w:w="3192" w:type="dxa"/>
          </w:tcPr>
          <w:p w:rsidR="002A0D89" w:rsidRDefault="002A0D89" w:rsidP="00B77A25">
            <w:pPr>
              <w:jc w:val="both"/>
            </w:pPr>
            <w:r>
              <w:t>June</w:t>
            </w:r>
          </w:p>
        </w:tc>
        <w:tc>
          <w:tcPr>
            <w:tcW w:w="3192" w:type="dxa"/>
          </w:tcPr>
          <w:p w:rsidR="002A0D89" w:rsidRDefault="002A0D89" w:rsidP="00B77A25">
            <w:pPr>
              <w:jc w:val="both"/>
            </w:pPr>
            <w:r>
              <w:t>15,131</w:t>
            </w:r>
          </w:p>
        </w:tc>
        <w:tc>
          <w:tcPr>
            <w:tcW w:w="3192" w:type="dxa"/>
          </w:tcPr>
          <w:p w:rsidR="002A0D89" w:rsidRDefault="002A0D89" w:rsidP="00B77A25">
            <w:pPr>
              <w:jc w:val="both"/>
            </w:pPr>
            <w:r>
              <w:t xml:space="preserve">  7,819</w:t>
            </w:r>
          </w:p>
        </w:tc>
      </w:tr>
      <w:tr w:rsidR="002A0D89" w:rsidTr="00B77A25">
        <w:tc>
          <w:tcPr>
            <w:tcW w:w="3192" w:type="dxa"/>
          </w:tcPr>
          <w:p w:rsidR="002A0D89" w:rsidRDefault="002A0D89" w:rsidP="00B77A25">
            <w:pPr>
              <w:jc w:val="both"/>
            </w:pPr>
            <w:r>
              <w:t>July</w:t>
            </w:r>
          </w:p>
        </w:tc>
        <w:tc>
          <w:tcPr>
            <w:tcW w:w="3192" w:type="dxa"/>
          </w:tcPr>
          <w:p w:rsidR="002A0D89" w:rsidRDefault="002A0D89" w:rsidP="00B77A25">
            <w:pPr>
              <w:jc w:val="both"/>
            </w:pPr>
            <w:r>
              <w:t>18,109</w:t>
            </w:r>
          </w:p>
        </w:tc>
        <w:tc>
          <w:tcPr>
            <w:tcW w:w="3192" w:type="dxa"/>
          </w:tcPr>
          <w:p w:rsidR="002A0D89" w:rsidRDefault="002A0D89" w:rsidP="00B77A25">
            <w:pPr>
              <w:jc w:val="both"/>
            </w:pPr>
            <w:r>
              <w:t>12,301</w:t>
            </w:r>
          </w:p>
        </w:tc>
      </w:tr>
      <w:tr w:rsidR="002A0D89" w:rsidTr="00B77A25">
        <w:tc>
          <w:tcPr>
            <w:tcW w:w="3192" w:type="dxa"/>
          </w:tcPr>
          <w:p w:rsidR="002A0D89" w:rsidRDefault="002A0D89" w:rsidP="00B77A25">
            <w:pPr>
              <w:jc w:val="both"/>
            </w:pPr>
            <w:r>
              <w:t>August</w:t>
            </w:r>
          </w:p>
        </w:tc>
        <w:tc>
          <w:tcPr>
            <w:tcW w:w="3192" w:type="dxa"/>
          </w:tcPr>
          <w:p w:rsidR="002A0D89" w:rsidRDefault="002A0D89" w:rsidP="00B77A25">
            <w:pPr>
              <w:jc w:val="both"/>
            </w:pPr>
            <w:r>
              <w:t>10,540</w:t>
            </w:r>
          </w:p>
        </w:tc>
        <w:tc>
          <w:tcPr>
            <w:tcW w:w="3192" w:type="dxa"/>
          </w:tcPr>
          <w:p w:rsidR="002A0D89" w:rsidRDefault="002A0D89" w:rsidP="00B77A25">
            <w:pPr>
              <w:jc w:val="both"/>
            </w:pPr>
            <w:r>
              <w:t>10,814</w:t>
            </w:r>
          </w:p>
        </w:tc>
      </w:tr>
      <w:tr w:rsidR="002A0D89" w:rsidTr="00B77A25">
        <w:tc>
          <w:tcPr>
            <w:tcW w:w="3192" w:type="dxa"/>
          </w:tcPr>
          <w:p w:rsidR="002A0D89" w:rsidRDefault="002A0D89" w:rsidP="00B77A25">
            <w:pPr>
              <w:jc w:val="both"/>
            </w:pPr>
            <w:r>
              <w:t>September</w:t>
            </w:r>
          </w:p>
        </w:tc>
        <w:tc>
          <w:tcPr>
            <w:tcW w:w="3192" w:type="dxa"/>
          </w:tcPr>
          <w:p w:rsidR="002A0D89" w:rsidRDefault="002A0D89" w:rsidP="00B77A25">
            <w:pPr>
              <w:jc w:val="both"/>
            </w:pPr>
            <w:r>
              <w:t xml:space="preserve">  7,088</w:t>
            </w:r>
          </w:p>
        </w:tc>
        <w:tc>
          <w:tcPr>
            <w:tcW w:w="3192" w:type="dxa"/>
          </w:tcPr>
          <w:p w:rsidR="002A0D89" w:rsidRDefault="002A0D89" w:rsidP="00B77A25">
            <w:pPr>
              <w:jc w:val="both"/>
            </w:pPr>
            <w:r>
              <w:t xml:space="preserve">  8,291</w:t>
            </w:r>
          </w:p>
        </w:tc>
      </w:tr>
      <w:tr w:rsidR="002A0D89" w:rsidTr="00B77A25">
        <w:tc>
          <w:tcPr>
            <w:tcW w:w="3192" w:type="dxa"/>
          </w:tcPr>
          <w:p w:rsidR="002A0D89" w:rsidRDefault="002A0D89" w:rsidP="00B77A25">
            <w:pPr>
              <w:jc w:val="both"/>
            </w:pPr>
            <w:r>
              <w:t>October</w:t>
            </w:r>
          </w:p>
        </w:tc>
        <w:tc>
          <w:tcPr>
            <w:tcW w:w="3192" w:type="dxa"/>
          </w:tcPr>
          <w:p w:rsidR="002A0D89" w:rsidRDefault="002A0D89" w:rsidP="00B77A25">
            <w:pPr>
              <w:jc w:val="both"/>
            </w:pPr>
            <w:r>
              <w:t xml:space="preserve">  3,151</w:t>
            </w:r>
          </w:p>
        </w:tc>
        <w:tc>
          <w:tcPr>
            <w:tcW w:w="3192" w:type="dxa"/>
          </w:tcPr>
          <w:p w:rsidR="002A0D89" w:rsidRDefault="002A0D89" w:rsidP="00B77A25">
            <w:pPr>
              <w:jc w:val="both"/>
            </w:pPr>
            <w:r>
              <w:t xml:space="preserve">  5,052</w:t>
            </w:r>
          </w:p>
        </w:tc>
      </w:tr>
      <w:tr w:rsidR="002A0D89" w:rsidTr="00B77A25">
        <w:tc>
          <w:tcPr>
            <w:tcW w:w="3192" w:type="dxa"/>
          </w:tcPr>
          <w:p w:rsidR="002A0D89" w:rsidRDefault="002A0D89" w:rsidP="00B77A25">
            <w:pPr>
              <w:jc w:val="both"/>
            </w:pPr>
            <w:r>
              <w:t>November</w:t>
            </w:r>
          </w:p>
        </w:tc>
        <w:tc>
          <w:tcPr>
            <w:tcW w:w="3192" w:type="dxa"/>
          </w:tcPr>
          <w:p w:rsidR="002A0D89" w:rsidRDefault="002A0D89" w:rsidP="00B77A25">
            <w:pPr>
              <w:jc w:val="both"/>
            </w:pPr>
            <w:r>
              <w:t xml:space="preserve">  1,652</w:t>
            </w:r>
          </w:p>
        </w:tc>
        <w:tc>
          <w:tcPr>
            <w:tcW w:w="3192" w:type="dxa"/>
          </w:tcPr>
          <w:p w:rsidR="002A0D89" w:rsidRDefault="002A0D89" w:rsidP="00B77A25">
            <w:pPr>
              <w:jc w:val="both"/>
            </w:pPr>
            <w:r>
              <w:t xml:space="preserve">  3,870</w:t>
            </w:r>
          </w:p>
        </w:tc>
      </w:tr>
      <w:tr w:rsidR="002A0D89" w:rsidTr="00B77A25">
        <w:tc>
          <w:tcPr>
            <w:tcW w:w="3192" w:type="dxa"/>
          </w:tcPr>
          <w:p w:rsidR="002A0D89" w:rsidRDefault="002A0D89" w:rsidP="00B77A25">
            <w:pPr>
              <w:jc w:val="both"/>
            </w:pPr>
            <w:r>
              <w:t>December</w:t>
            </w:r>
          </w:p>
        </w:tc>
        <w:tc>
          <w:tcPr>
            <w:tcW w:w="3192" w:type="dxa"/>
          </w:tcPr>
          <w:p w:rsidR="002A0D89" w:rsidRDefault="002A0D89" w:rsidP="00B77A25">
            <w:pPr>
              <w:jc w:val="both"/>
            </w:pPr>
            <w:r>
              <w:t xml:space="preserve">  2,289</w:t>
            </w:r>
          </w:p>
        </w:tc>
        <w:tc>
          <w:tcPr>
            <w:tcW w:w="3192" w:type="dxa"/>
          </w:tcPr>
          <w:p w:rsidR="002A0D89" w:rsidRDefault="002A0D89" w:rsidP="00B77A25">
            <w:pPr>
              <w:jc w:val="both"/>
            </w:pPr>
            <w:r>
              <w:t xml:space="preserve">  2,599</w:t>
            </w:r>
          </w:p>
        </w:tc>
      </w:tr>
      <w:tr w:rsidR="002A0D89" w:rsidTr="00B77A25">
        <w:tc>
          <w:tcPr>
            <w:tcW w:w="3192" w:type="dxa"/>
          </w:tcPr>
          <w:p w:rsidR="002A0D89" w:rsidRPr="00B77A25" w:rsidRDefault="002A0D89" w:rsidP="00B77A25">
            <w:pPr>
              <w:jc w:val="both"/>
              <w:rPr>
                <w:b/>
              </w:rPr>
            </w:pPr>
            <w:r w:rsidRPr="00B77A25">
              <w:rPr>
                <w:b/>
              </w:rPr>
              <w:t>TOTAL</w:t>
            </w:r>
          </w:p>
        </w:tc>
        <w:tc>
          <w:tcPr>
            <w:tcW w:w="3192" w:type="dxa"/>
          </w:tcPr>
          <w:p w:rsidR="002A0D89" w:rsidRPr="00B77A25" w:rsidRDefault="002A0D89" w:rsidP="00B77A25">
            <w:pPr>
              <w:jc w:val="both"/>
              <w:rPr>
                <w:b/>
              </w:rPr>
            </w:pPr>
            <w:r w:rsidRPr="00B77A25">
              <w:rPr>
                <w:b/>
              </w:rPr>
              <w:t>92,730</w:t>
            </w:r>
          </w:p>
        </w:tc>
        <w:tc>
          <w:tcPr>
            <w:tcW w:w="3192" w:type="dxa"/>
          </w:tcPr>
          <w:p w:rsidR="002A0D89" w:rsidRPr="00B77A25" w:rsidRDefault="002A0D89" w:rsidP="00B77A25">
            <w:pPr>
              <w:jc w:val="both"/>
              <w:rPr>
                <w:b/>
              </w:rPr>
            </w:pPr>
            <w:r w:rsidRPr="00B77A25">
              <w:rPr>
                <w:b/>
              </w:rPr>
              <w:t>91,704</w:t>
            </w:r>
          </w:p>
        </w:tc>
      </w:tr>
    </w:tbl>
    <w:p w:rsidR="002A0D89" w:rsidRPr="0035557A" w:rsidRDefault="002A0D89" w:rsidP="002367D9">
      <w:pPr>
        <w:jc w:val="both"/>
      </w:pPr>
    </w:p>
    <w:p w:rsidR="002A0D89" w:rsidRDefault="002A0D89" w:rsidP="004E6949">
      <w:pPr>
        <w:jc w:val="center"/>
        <w:rPr>
          <w:b/>
          <w:bCs/>
          <w:u w:val="single"/>
        </w:rPr>
      </w:pPr>
    </w:p>
    <w:p w:rsidR="002A0D89" w:rsidRDefault="002A0D89" w:rsidP="004E6949">
      <w:pPr>
        <w:jc w:val="center"/>
        <w:rPr>
          <w:b/>
          <w:bCs/>
          <w:u w:val="single"/>
        </w:rPr>
      </w:pPr>
      <w:r>
        <w:rPr>
          <w:b/>
          <w:bCs/>
          <w:u w:val="single"/>
        </w:rPr>
        <w:t>WILLOW GROVE BEACH/PARK</w:t>
      </w:r>
    </w:p>
    <w:p w:rsidR="002A0D89" w:rsidRDefault="002A0D89" w:rsidP="004E6949">
      <w:pPr>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2A0D89" w:rsidRPr="00B77A25" w:rsidTr="00B77A25">
        <w:tc>
          <w:tcPr>
            <w:tcW w:w="3192" w:type="dxa"/>
            <w:shd w:val="clear" w:color="auto" w:fill="000000"/>
          </w:tcPr>
          <w:p w:rsidR="002A0D89" w:rsidRPr="00B77A25" w:rsidRDefault="002A0D89" w:rsidP="00B77A25">
            <w:pPr>
              <w:jc w:val="both"/>
              <w:rPr>
                <w:bCs/>
              </w:rPr>
            </w:pPr>
            <w:r w:rsidRPr="00B77A25">
              <w:rPr>
                <w:bCs/>
              </w:rPr>
              <w:t>Month</w:t>
            </w:r>
          </w:p>
        </w:tc>
        <w:tc>
          <w:tcPr>
            <w:tcW w:w="3192" w:type="dxa"/>
            <w:shd w:val="clear" w:color="auto" w:fill="000000"/>
          </w:tcPr>
          <w:p w:rsidR="002A0D89" w:rsidRPr="00B77A25" w:rsidRDefault="002A0D89" w:rsidP="00B77A25">
            <w:pPr>
              <w:jc w:val="both"/>
              <w:rPr>
                <w:bCs/>
              </w:rPr>
            </w:pPr>
            <w:r w:rsidRPr="00B77A25">
              <w:rPr>
                <w:bCs/>
              </w:rPr>
              <w:t>1993</w:t>
            </w:r>
          </w:p>
        </w:tc>
        <w:tc>
          <w:tcPr>
            <w:tcW w:w="3192" w:type="dxa"/>
            <w:shd w:val="clear" w:color="auto" w:fill="000000"/>
          </w:tcPr>
          <w:p w:rsidR="002A0D89" w:rsidRPr="00B77A25" w:rsidRDefault="002A0D89" w:rsidP="00B77A25">
            <w:pPr>
              <w:jc w:val="both"/>
              <w:rPr>
                <w:bCs/>
              </w:rPr>
            </w:pPr>
            <w:r w:rsidRPr="00B77A25">
              <w:rPr>
                <w:bCs/>
              </w:rPr>
              <w:t>2008</w:t>
            </w:r>
          </w:p>
        </w:tc>
      </w:tr>
      <w:tr w:rsidR="002A0D89" w:rsidRPr="00B77A25" w:rsidTr="00B77A25">
        <w:tc>
          <w:tcPr>
            <w:tcW w:w="3192" w:type="dxa"/>
            <w:shd w:val="clear" w:color="auto" w:fill="FFFFFF"/>
          </w:tcPr>
          <w:p w:rsidR="002A0D89" w:rsidRPr="00B77A25" w:rsidRDefault="002A0D89" w:rsidP="00B77A25">
            <w:pPr>
              <w:jc w:val="both"/>
              <w:rPr>
                <w:bCs/>
              </w:rPr>
            </w:pPr>
            <w:r w:rsidRPr="00B77A25">
              <w:rPr>
                <w:bCs/>
              </w:rPr>
              <w:t>January</w:t>
            </w:r>
          </w:p>
        </w:tc>
        <w:tc>
          <w:tcPr>
            <w:tcW w:w="3192" w:type="dxa"/>
          </w:tcPr>
          <w:p w:rsidR="002A0D89" w:rsidRPr="00B77A25" w:rsidRDefault="002A0D89" w:rsidP="00B77A25">
            <w:pPr>
              <w:jc w:val="both"/>
              <w:rPr>
                <w:bCs/>
              </w:rPr>
            </w:pPr>
            <w:r w:rsidRPr="00B77A25">
              <w:rPr>
                <w:bCs/>
              </w:rPr>
              <w:t>2,264</w:t>
            </w:r>
          </w:p>
        </w:tc>
        <w:tc>
          <w:tcPr>
            <w:tcW w:w="3192" w:type="dxa"/>
          </w:tcPr>
          <w:p w:rsidR="002A0D89" w:rsidRPr="00B77A25" w:rsidRDefault="002A0D89" w:rsidP="00B77A25">
            <w:pPr>
              <w:jc w:val="both"/>
              <w:rPr>
                <w:bCs/>
              </w:rPr>
            </w:pPr>
            <w:r w:rsidRPr="00B77A25">
              <w:rPr>
                <w:bCs/>
              </w:rPr>
              <w:t>2,537</w:t>
            </w:r>
          </w:p>
        </w:tc>
      </w:tr>
      <w:tr w:rsidR="002A0D89" w:rsidRPr="00B77A25" w:rsidTr="00B77A25">
        <w:tc>
          <w:tcPr>
            <w:tcW w:w="3192" w:type="dxa"/>
          </w:tcPr>
          <w:p w:rsidR="002A0D89" w:rsidRPr="00B77A25" w:rsidRDefault="002A0D89" w:rsidP="00B77A25">
            <w:pPr>
              <w:jc w:val="both"/>
              <w:rPr>
                <w:bCs/>
              </w:rPr>
            </w:pPr>
            <w:r w:rsidRPr="00B77A25">
              <w:rPr>
                <w:bCs/>
              </w:rPr>
              <w:t>February</w:t>
            </w:r>
          </w:p>
        </w:tc>
        <w:tc>
          <w:tcPr>
            <w:tcW w:w="3192" w:type="dxa"/>
          </w:tcPr>
          <w:p w:rsidR="002A0D89" w:rsidRPr="00B77A25" w:rsidRDefault="002A0D89" w:rsidP="00B77A25">
            <w:pPr>
              <w:jc w:val="both"/>
              <w:rPr>
                <w:bCs/>
              </w:rPr>
            </w:pPr>
            <w:r w:rsidRPr="00B77A25">
              <w:rPr>
                <w:bCs/>
              </w:rPr>
              <w:t>1,250</w:t>
            </w:r>
          </w:p>
        </w:tc>
        <w:tc>
          <w:tcPr>
            <w:tcW w:w="3192" w:type="dxa"/>
          </w:tcPr>
          <w:p w:rsidR="002A0D89" w:rsidRPr="00B77A25" w:rsidRDefault="002A0D89" w:rsidP="00B77A25">
            <w:pPr>
              <w:jc w:val="both"/>
              <w:rPr>
                <w:bCs/>
              </w:rPr>
            </w:pPr>
            <w:r w:rsidRPr="00B77A25">
              <w:rPr>
                <w:bCs/>
              </w:rPr>
              <w:t>3,877</w:t>
            </w:r>
          </w:p>
        </w:tc>
      </w:tr>
      <w:tr w:rsidR="002A0D89" w:rsidRPr="00B77A25" w:rsidTr="00B77A25">
        <w:tc>
          <w:tcPr>
            <w:tcW w:w="3192" w:type="dxa"/>
          </w:tcPr>
          <w:p w:rsidR="002A0D89" w:rsidRPr="00B77A25" w:rsidRDefault="002A0D89" w:rsidP="00B77A25">
            <w:pPr>
              <w:jc w:val="both"/>
              <w:rPr>
                <w:bCs/>
              </w:rPr>
            </w:pPr>
            <w:r w:rsidRPr="00B77A25">
              <w:rPr>
                <w:bCs/>
              </w:rPr>
              <w:t>March</w:t>
            </w:r>
          </w:p>
        </w:tc>
        <w:tc>
          <w:tcPr>
            <w:tcW w:w="3192" w:type="dxa"/>
          </w:tcPr>
          <w:p w:rsidR="002A0D89" w:rsidRPr="00B77A25" w:rsidRDefault="002A0D89" w:rsidP="00B77A25">
            <w:pPr>
              <w:jc w:val="both"/>
              <w:rPr>
                <w:bCs/>
              </w:rPr>
            </w:pPr>
            <w:r w:rsidRPr="00B77A25">
              <w:rPr>
                <w:bCs/>
              </w:rPr>
              <w:t>3,882</w:t>
            </w:r>
          </w:p>
        </w:tc>
        <w:tc>
          <w:tcPr>
            <w:tcW w:w="3192" w:type="dxa"/>
          </w:tcPr>
          <w:p w:rsidR="002A0D89" w:rsidRPr="00B77A25" w:rsidRDefault="002A0D89" w:rsidP="00B77A25">
            <w:pPr>
              <w:jc w:val="both"/>
              <w:rPr>
                <w:bCs/>
              </w:rPr>
            </w:pPr>
            <w:r w:rsidRPr="00B77A25">
              <w:rPr>
                <w:bCs/>
              </w:rPr>
              <w:t>4,138</w:t>
            </w:r>
          </w:p>
        </w:tc>
      </w:tr>
      <w:tr w:rsidR="002A0D89" w:rsidRPr="00B77A25" w:rsidTr="00B77A25">
        <w:tc>
          <w:tcPr>
            <w:tcW w:w="3192" w:type="dxa"/>
          </w:tcPr>
          <w:p w:rsidR="002A0D89" w:rsidRPr="00B77A25" w:rsidRDefault="002A0D89" w:rsidP="00B77A25">
            <w:pPr>
              <w:jc w:val="both"/>
              <w:rPr>
                <w:bCs/>
              </w:rPr>
            </w:pPr>
            <w:r w:rsidRPr="00B77A25">
              <w:rPr>
                <w:bCs/>
              </w:rPr>
              <w:t>April</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5,294</w:t>
            </w:r>
          </w:p>
        </w:tc>
      </w:tr>
      <w:tr w:rsidR="002A0D89" w:rsidRPr="00B77A25" w:rsidTr="00B77A25">
        <w:tc>
          <w:tcPr>
            <w:tcW w:w="3192" w:type="dxa"/>
          </w:tcPr>
          <w:p w:rsidR="002A0D89" w:rsidRPr="00B77A25" w:rsidRDefault="002A0D89" w:rsidP="00B77A25">
            <w:pPr>
              <w:jc w:val="both"/>
              <w:rPr>
                <w:bCs/>
              </w:rPr>
            </w:pPr>
            <w:r w:rsidRPr="00B77A25">
              <w:rPr>
                <w:bCs/>
              </w:rPr>
              <w:t>May</w:t>
            </w:r>
          </w:p>
        </w:tc>
        <w:tc>
          <w:tcPr>
            <w:tcW w:w="3192" w:type="dxa"/>
          </w:tcPr>
          <w:p w:rsidR="002A0D89" w:rsidRPr="00B77A25" w:rsidRDefault="002A0D89" w:rsidP="00B77A25">
            <w:pPr>
              <w:jc w:val="both"/>
              <w:rPr>
                <w:bCs/>
              </w:rPr>
            </w:pPr>
            <w:r w:rsidRPr="00B77A25">
              <w:rPr>
                <w:bCs/>
              </w:rPr>
              <w:t>8,419</w:t>
            </w:r>
          </w:p>
        </w:tc>
        <w:tc>
          <w:tcPr>
            <w:tcW w:w="3192" w:type="dxa"/>
          </w:tcPr>
          <w:p w:rsidR="002A0D89" w:rsidRPr="00B77A25" w:rsidRDefault="002A0D89" w:rsidP="00B77A25">
            <w:pPr>
              <w:jc w:val="both"/>
              <w:rPr>
                <w:bCs/>
              </w:rPr>
            </w:pPr>
            <w:r w:rsidRPr="00B77A25">
              <w:rPr>
                <w:bCs/>
              </w:rPr>
              <w:t>8,065</w:t>
            </w:r>
          </w:p>
        </w:tc>
      </w:tr>
      <w:tr w:rsidR="002A0D89" w:rsidRPr="00B77A25" w:rsidTr="00B77A25">
        <w:tc>
          <w:tcPr>
            <w:tcW w:w="3192" w:type="dxa"/>
          </w:tcPr>
          <w:p w:rsidR="002A0D89" w:rsidRPr="00B77A25" w:rsidRDefault="002A0D89" w:rsidP="00B77A25">
            <w:pPr>
              <w:jc w:val="both"/>
              <w:rPr>
                <w:bCs/>
              </w:rPr>
            </w:pPr>
            <w:r w:rsidRPr="00B77A25">
              <w:rPr>
                <w:bCs/>
              </w:rPr>
              <w:t>June</w:t>
            </w:r>
          </w:p>
        </w:tc>
        <w:tc>
          <w:tcPr>
            <w:tcW w:w="3192" w:type="dxa"/>
          </w:tcPr>
          <w:p w:rsidR="002A0D89" w:rsidRPr="00B77A25" w:rsidRDefault="002A0D89" w:rsidP="00B77A25">
            <w:pPr>
              <w:jc w:val="both"/>
              <w:rPr>
                <w:bCs/>
              </w:rPr>
            </w:pPr>
            <w:r w:rsidRPr="00B77A25">
              <w:rPr>
                <w:bCs/>
              </w:rPr>
              <w:t>9,702</w:t>
            </w:r>
          </w:p>
        </w:tc>
        <w:tc>
          <w:tcPr>
            <w:tcW w:w="3192" w:type="dxa"/>
          </w:tcPr>
          <w:p w:rsidR="002A0D89" w:rsidRPr="00B77A25" w:rsidRDefault="002A0D89" w:rsidP="00B77A25">
            <w:pPr>
              <w:jc w:val="both"/>
              <w:rPr>
                <w:bCs/>
              </w:rPr>
            </w:pPr>
            <w:r w:rsidRPr="00B77A25">
              <w:rPr>
                <w:bCs/>
              </w:rPr>
              <w:t>6,603</w:t>
            </w:r>
          </w:p>
        </w:tc>
      </w:tr>
      <w:tr w:rsidR="002A0D89" w:rsidRPr="00B77A25" w:rsidTr="00B77A25">
        <w:tc>
          <w:tcPr>
            <w:tcW w:w="3192" w:type="dxa"/>
          </w:tcPr>
          <w:p w:rsidR="002A0D89" w:rsidRPr="00B77A25" w:rsidRDefault="002A0D89" w:rsidP="00B77A25">
            <w:pPr>
              <w:jc w:val="both"/>
              <w:rPr>
                <w:bCs/>
              </w:rPr>
            </w:pPr>
            <w:r w:rsidRPr="00B77A25">
              <w:rPr>
                <w:bCs/>
              </w:rPr>
              <w:t>July</w:t>
            </w:r>
          </w:p>
        </w:tc>
        <w:tc>
          <w:tcPr>
            <w:tcW w:w="3192" w:type="dxa"/>
          </w:tcPr>
          <w:p w:rsidR="002A0D89" w:rsidRPr="00B77A25" w:rsidRDefault="002A0D89" w:rsidP="00B77A25">
            <w:pPr>
              <w:jc w:val="both"/>
              <w:rPr>
                <w:bCs/>
              </w:rPr>
            </w:pPr>
            <w:r w:rsidRPr="00B77A25">
              <w:rPr>
                <w:bCs/>
              </w:rPr>
              <w:t>8,638</w:t>
            </w:r>
          </w:p>
        </w:tc>
        <w:tc>
          <w:tcPr>
            <w:tcW w:w="3192" w:type="dxa"/>
          </w:tcPr>
          <w:p w:rsidR="002A0D89" w:rsidRPr="00B77A25" w:rsidRDefault="002A0D89" w:rsidP="00B77A25">
            <w:pPr>
              <w:jc w:val="both"/>
              <w:rPr>
                <w:bCs/>
              </w:rPr>
            </w:pPr>
            <w:r w:rsidRPr="00B77A25">
              <w:rPr>
                <w:bCs/>
              </w:rPr>
              <w:t>9,055</w:t>
            </w:r>
          </w:p>
        </w:tc>
      </w:tr>
      <w:tr w:rsidR="002A0D89" w:rsidRPr="00B77A25" w:rsidTr="00B77A25">
        <w:tc>
          <w:tcPr>
            <w:tcW w:w="3192" w:type="dxa"/>
          </w:tcPr>
          <w:p w:rsidR="002A0D89" w:rsidRPr="00B77A25" w:rsidRDefault="002A0D89" w:rsidP="00B77A25">
            <w:pPr>
              <w:jc w:val="both"/>
              <w:rPr>
                <w:bCs/>
              </w:rPr>
            </w:pPr>
            <w:r w:rsidRPr="00B77A25">
              <w:rPr>
                <w:bCs/>
              </w:rPr>
              <w:t>August</w:t>
            </w:r>
          </w:p>
        </w:tc>
        <w:tc>
          <w:tcPr>
            <w:tcW w:w="3192" w:type="dxa"/>
          </w:tcPr>
          <w:p w:rsidR="002A0D89" w:rsidRPr="00B77A25" w:rsidRDefault="002A0D89" w:rsidP="00B77A25">
            <w:pPr>
              <w:jc w:val="both"/>
              <w:rPr>
                <w:bCs/>
              </w:rPr>
            </w:pPr>
            <w:r w:rsidRPr="00B77A25">
              <w:rPr>
                <w:bCs/>
              </w:rPr>
              <w:t>3,546</w:t>
            </w:r>
          </w:p>
        </w:tc>
        <w:tc>
          <w:tcPr>
            <w:tcW w:w="3192" w:type="dxa"/>
          </w:tcPr>
          <w:p w:rsidR="002A0D89" w:rsidRPr="00B77A25" w:rsidRDefault="002A0D89" w:rsidP="00B77A25">
            <w:pPr>
              <w:jc w:val="both"/>
              <w:rPr>
                <w:bCs/>
              </w:rPr>
            </w:pPr>
            <w:r w:rsidRPr="00B77A25">
              <w:rPr>
                <w:bCs/>
              </w:rPr>
              <w:t>7,772</w:t>
            </w:r>
          </w:p>
        </w:tc>
      </w:tr>
      <w:tr w:rsidR="002A0D89" w:rsidRPr="00B77A25" w:rsidTr="00B77A25">
        <w:tc>
          <w:tcPr>
            <w:tcW w:w="3192" w:type="dxa"/>
          </w:tcPr>
          <w:p w:rsidR="002A0D89" w:rsidRPr="00B77A25" w:rsidRDefault="002A0D89" w:rsidP="00B77A25">
            <w:pPr>
              <w:jc w:val="both"/>
              <w:rPr>
                <w:bCs/>
              </w:rPr>
            </w:pPr>
            <w:r w:rsidRPr="00B77A25">
              <w:rPr>
                <w:bCs/>
              </w:rPr>
              <w:t>September</w:t>
            </w:r>
          </w:p>
        </w:tc>
        <w:tc>
          <w:tcPr>
            <w:tcW w:w="3192" w:type="dxa"/>
          </w:tcPr>
          <w:p w:rsidR="002A0D89" w:rsidRPr="00B77A25" w:rsidRDefault="002A0D89" w:rsidP="00B77A25">
            <w:pPr>
              <w:jc w:val="both"/>
              <w:rPr>
                <w:bCs/>
              </w:rPr>
            </w:pPr>
            <w:r w:rsidRPr="00B77A25">
              <w:rPr>
                <w:bCs/>
              </w:rPr>
              <w:t>7,593</w:t>
            </w:r>
          </w:p>
        </w:tc>
        <w:tc>
          <w:tcPr>
            <w:tcW w:w="3192" w:type="dxa"/>
          </w:tcPr>
          <w:p w:rsidR="002A0D89" w:rsidRPr="00B77A25" w:rsidRDefault="002A0D89" w:rsidP="00B77A25">
            <w:pPr>
              <w:jc w:val="both"/>
              <w:rPr>
                <w:bCs/>
              </w:rPr>
            </w:pPr>
            <w:r w:rsidRPr="00B77A25">
              <w:rPr>
                <w:bCs/>
              </w:rPr>
              <w:t>5,600</w:t>
            </w:r>
          </w:p>
        </w:tc>
      </w:tr>
      <w:tr w:rsidR="002A0D89" w:rsidRPr="00B77A25" w:rsidTr="00B77A25">
        <w:tc>
          <w:tcPr>
            <w:tcW w:w="3192" w:type="dxa"/>
          </w:tcPr>
          <w:p w:rsidR="002A0D89" w:rsidRPr="00B77A25" w:rsidRDefault="002A0D89" w:rsidP="00B77A25">
            <w:pPr>
              <w:jc w:val="both"/>
              <w:rPr>
                <w:bCs/>
              </w:rPr>
            </w:pPr>
            <w:r w:rsidRPr="00B77A25">
              <w:rPr>
                <w:bCs/>
              </w:rPr>
              <w:t>October</w:t>
            </w:r>
          </w:p>
        </w:tc>
        <w:tc>
          <w:tcPr>
            <w:tcW w:w="3192" w:type="dxa"/>
          </w:tcPr>
          <w:p w:rsidR="002A0D89" w:rsidRPr="00B77A25" w:rsidRDefault="002A0D89" w:rsidP="00B77A25">
            <w:pPr>
              <w:jc w:val="both"/>
              <w:rPr>
                <w:bCs/>
              </w:rPr>
            </w:pPr>
            <w:r w:rsidRPr="00B77A25">
              <w:rPr>
                <w:bCs/>
              </w:rPr>
              <w:t>3,251</w:t>
            </w:r>
          </w:p>
        </w:tc>
        <w:tc>
          <w:tcPr>
            <w:tcW w:w="3192" w:type="dxa"/>
          </w:tcPr>
          <w:p w:rsidR="002A0D89" w:rsidRPr="00B77A25" w:rsidRDefault="002A0D89" w:rsidP="00B77A25">
            <w:pPr>
              <w:jc w:val="both"/>
              <w:rPr>
                <w:bCs/>
              </w:rPr>
            </w:pPr>
            <w:r w:rsidRPr="00B77A25">
              <w:rPr>
                <w:bCs/>
              </w:rPr>
              <w:t>3,251</w:t>
            </w:r>
          </w:p>
        </w:tc>
      </w:tr>
      <w:tr w:rsidR="002A0D89" w:rsidRPr="00B77A25" w:rsidTr="00B77A25">
        <w:tc>
          <w:tcPr>
            <w:tcW w:w="3192" w:type="dxa"/>
          </w:tcPr>
          <w:p w:rsidR="002A0D89" w:rsidRPr="00B77A25" w:rsidRDefault="002A0D89" w:rsidP="00B77A25">
            <w:pPr>
              <w:jc w:val="both"/>
              <w:rPr>
                <w:bCs/>
              </w:rPr>
            </w:pPr>
            <w:r w:rsidRPr="00B77A25">
              <w:rPr>
                <w:bCs/>
              </w:rPr>
              <w:t>November</w:t>
            </w:r>
          </w:p>
        </w:tc>
        <w:tc>
          <w:tcPr>
            <w:tcW w:w="3192" w:type="dxa"/>
          </w:tcPr>
          <w:p w:rsidR="002A0D89" w:rsidRPr="00B77A25" w:rsidRDefault="002A0D89" w:rsidP="00B77A25">
            <w:pPr>
              <w:jc w:val="both"/>
              <w:rPr>
                <w:bCs/>
              </w:rPr>
            </w:pPr>
            <w:r w:rsidRPr="00B77A25">
              <w:rPr>
                <w:bCs/>
              </w:rPr>
              <w:t>1,769</w:t>
            </w:r>
          </w:p>
        </w:tc>
        <w:tc>
          <w:tcPr>
            <w:tcW w:w="3192" w:type="dxa"/>
          </w:tcPr>
          <w:p w:rsidR="002A0D89" w:rsidRPr="00B77A25" w:rsidRDefault="002A0D89" w:rsidP="00B77A25">
            <w:pPr>
              <w:jc w:val="both"/>
              <w:rPr>
                <w:bCs/>
              </w:rPr>
            </w:pPr>
            <w:r w:rsidRPr="00B77A25">
              <w:rPr>
                <w:bCs/>
              </w:rPr>
              <w:t>2,794</w:t>
            </w:r>
          </w:p>
        </w:tc>
      </w:tr>
      <w:tr w:rsidR="002A0D89" w:rsidRPr="00B77A25" w:rsidTr="00B77A25">
        <w:tc>
          <w:tcPr>
            <w:tcW w:w="3192" w:type="dxa"/>
          </w:tcPr>
          <w:p w:rsidR="002A0D89" w:rsidRPr="00B77A25" w:rsidRDefault="002A0D89" w:rsidP="00B77A25">
            <w:pPr>
              <w:jc w:val="both"/>
              <w:rPr>
                <w:bCs/>
              </w:rPr>
            </w:pPr>
            <w:r w:rsidRPr="00B77A25">
              <w:rPr>
                <w:bCs/>
              </w:rPr>
              <w:t>December</w:t>
            </w:r>
          </w:p>
        </w:tc>
        <w:tc>
          <w:tcPr>
            <w:tcW w:w="3192" w:type="dxa"/>
          </w:tcPr>
          <w:p w:rsidR="002A0D89" w:rsidRPr="00B77A25" w:rsidRDefault="002A0D89" w:rsidP="00B77A25">
            <w:pPr>
              <w:jc w:val="both"/>
              <w:rPr>
                <w:bCs/>
              </w:rPr>
            </w:pPr>
            <w:r w:rsidRPr="00B77A25">
              <w:rPr>
                <w:bCs/>
              </w:rPr>
              <w:t>1,812</w:t>
            </w:r>
          </w:p>
        </w:tc>
        <w:tc>
          <w:tcPr>
            <w:tcW w:w="3192" w:type="dxa"/>
          </w:tcPr>
          <w:p w:rsidR="002A0D89" w:rsidRPr="00B77A25" w:rsidRDefault="002A0D89" w:rsidP="00B77A25">
            <w:pPr>
              <w:jc w:val="both"/>
              <w:rPr>
                <w:bCs/>
              </w:rPr>
            </w:pPr>
            <w:r w:rsidRPr="00B77A25">
              <w:rPr>
                <w:bCs/>
              </w:rPr>
              <w:t>1,894</w:t>
            </w:r>
          </w:p>
        </w:tc>
      </w:tr>
      <w:tr w:rsidR="002A0D89" w:rsidRPr="00B77A25" w:rsidTr="00B77A25">
        <w:tc>
          <w:tcPr>
            <w:tcW w:w="3192" w:type="dxa"/>
          </w:tcPr>
          <w:p w:rsidR="002A0D89" w:rsidRPr="00B77A25" w:rsidRDefault="002A0D89" w:rsidP="00B77A25">
            <w:pPr>
              <w:jc w:val="both"/>
              <w:rPr>
                <w:b/>
                <w:bCs/>
              </w:rPr>
            </w:pPr>
            <w:r w:rsidRPr="00B77A25">
              <w:rPr>
                <w:b/>
                <w:bCs/>
              </w:rPr>
              <w:t>TOTAL</w:t>
            </w:r>
          </w:p>
        </w:tc>
        <w:tc>
          <w:tcPr>
            <w:tcW w:w="3192" w:type="dxa"/>
          </w:tcPr>
          <w:p w:rsidR="002A0D89" w:rsidRPr="00B77A25" w:rsidRDefault="002A0D89" w:rsidP="00B77A25">
            <w:pPr>
              <w:jc w:val="both"/>
              <w:rPr>
                <w:b/>
                <w:bCs/>
              </w:rPr>
            </w:pPr>
            <w:r w:rsidRPr="00B77A25">
              <w:rPr>
                <w:b/>
                <w:bCs/>
              </w:rPr>
              <w:t>52,126</w:t>
            </w:r>
          </w:p>
        </w:tc>
        <w:tc>
          <w:tcPr>
            <w:tcW w:w="3192" w:type="dxa"/>
          </w:tcPr>
          <w:p w:rsidR="002A0D89" w:rsidRPr="00B77A25" w:rsidRDefault="002A0D89" w:rsidP="00B77A25">
            <w:pPr>
              <w:jc w:val="both"/>
              <w:rPr>
                <w:b/>
                <w:bCs/>
              </w:rPr>
            </w:pPr>
            <w:r w:rsidRPr="00B77A25">
              <w:rPr>
                <w:b/>
                <w:bCs/>
              </w:rPr>
              <w:t>60,880</w:t>
            </w:r>
          </w:p>
        </w:tc>
      </w:tr>
    </w:tbl>
    <w:p w:rsidR="002A0D89" w:rsidRPr="00647A1D" w:rsidRDefault="002A0D89" w:rsidP="00647A1D">
      <w:pPr>
        <w:jc w:val="both"/>
        <w:rPr>
          <w:bCs/>
        </w:rPr>
      </w:pPr>
    </w:p>
    <w:p w:rsidR="002A0D89" w:rsidRDefault="002A0D89" w:rsidP="004E6949">
      <w:pPr>
        <w:jc w:val="center"/>
        <w:rPr>
          <w:b/>
          <w:bCs/>
          <w:u w:val="single"/>
        </w:rPr>
      </w:pPr>
    </w:p>
    <w:p w:rsidR="002A0D89" w:rsidRDefault="002A0D89" w:rsidP="004E6949">
      <w:pPr>
        <w:jc w:val="center"/>
        <w:rPr>
          <w:b/>
          <w:bCs/>
          <w:u w:val="single"/>
        </w:rPr>
      </w:pPr>
    </w:p>
    <w:p w:rsidR="002A0D89" w:rsidRDefault="002A0D89" w:rsidP="004E6949">
      <w:pPr>
        <w:jc w:val="center"/>
        <w:rPr>
          <w:b/>
          <w:bCs/>
          <w:u w:val="single"/>
        </w:rPr>
      </w:pPr>
    </w:p>
    <w:p w:rsidR="002A0D89" w:rsidRDefault="002A0D89" w:rsidP="004E6949">
      <w:pPr>
        <w:jc w:val="center"/>
        <w:rPr>
          <w:b/>
          <w:bCs/>
          <w:u w:val="single"/>
        </w:rPr>
      </w:pPr>
    </w:p>
    <w:p w:rsidR="002A0D89" w:rsidRDefault="002A0D89" w:rsidP="004E6949">
      <w:pPr>
        <w:jc w:val="center"/>
        <w:rPr>
          <w:b/>
          <w:bCs/>
          <w:u w:val="single"/>
        </w:rPr>
      </w:pPr>
    </w:p>
    <w:p w:rsidR="002A0D89" w:rsidRDefault="002A0D89" w:rsidP="004E6949">
      <w:pPr>
        <w:jc w:val="center"/>
        <w:rPr>
          <w:b/>
          <w:bCs/>
          <w:u w:val="single"/>
        </w:rPr>
      </w:pPr>
    </w:p>
    <w:p w:rsidR="002A0D89" w:rsidRDefault="002A0D89" w:rsidP="004E6949">
      <w:pPr>
        <w:jc w:val="center"/>
        <w:rPr>
          <w:b/>
          <w:bCs/>
          <w:u w:val="single"/>
        </w:rPr>
      </w:pPr>
    </w:p>
    <w:p w:rsidR="002A0D89" w:rsidRDefault="002A0D89" w:rsidP="00AA4584">
      <w:pPr>
        <w:jc w:val="center"/>
        <w:rPr>
          <w:b/>
          <w:bCs/>
          <w:u w:val="single"/>
        </w:rPr>
      </w:pPr>
      <w:r>
        <w:rPr>
          <w:b/>
          <w:bCs/>
          <w:u w:val="single"/>
        </w:rPr>
        <w:t>WILLOW GROVE BEACH BOAT LAUNCH</w:t>
      </w:r>
    </w:p>
    <w:p w:rsidR="002A0D89" w:rsidRDefault="002A0D89" w:rsidP="00AA4584">
      <w:pPr>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2A0D89" w:rsidRPr="00B77A25" w:rsidTr="00B77A25">
        <w:tc>
          <w:tcPr>
            <w:tcW w:w="3192" w:type="dxa"/>
            <w:shd w:val="clear" w:color="auto" w:fill="000000"/>
          </w:tcPr>
          <w:p w:rsidR="002A0D89" w:rsidRPr="00B77A25" w:rsidRDefault="002A0D89" w:rsidP="00B77A25">
            <w:pPr>
              <w:jc w:val="both"/>
              <w:rPr>
                <w:bCs/>
              </w:rPr>
            </w:pPr>
            <w:r w:rsidRPr="00B77A25">
              <w:rPr>
                <w:bCs/>
              </w:rPr>
              <w:t>Month</w:t>
            </w:r>
          </w:p>
        </w:tc>
        <w:tc>
          <w:tcPr>
            <w:tcW w:w="3192" w:type="dxa"/>
            <w:shd w:val="clear" w:color="auto" w:fill="000000"/>
          </w:tcPr>
          <w:p w:rsidR="002A0D89" w:rsidRPr="00B77A25" w:rsidRDefault="002A0D89" w:rsidP="00B77A25">
            <w:pPr>
              <w:jc w:val="both"/>
              <w:rPr>
                <w:bCs/>
              </w:rPr>
            </w:pPr>
            <w:r w:rsidRPr="00B77A25">
              <w:rPr>
                <w:bCs/>
              </w:rPr>
              <w:t>1993</w:t>
            </w:r>
          </w:p>
        </w:tc>
        <w:tc>
          <w:tcPr>
            <w:tcW w:w="3192" w:type="dxa"/>
            <w:shd w:val="clear" w:color="auto" w:fill="000000"/>
          </w:tcPr>
          <w:p w:rsidR="002A0D89" w:rsidRPr="00B77A25" w:rsidRDefault="002A0D89" w:rsidP="00B77A25">
            <w:pPr>
              <w:jc w:val="both"/>
              <w:rPr>
                <w:bCs/>
              </w:rPr>
            </w:pPr>
            <w:r w:rsidRPr="00B77A25">
              <w:rPr>
                <w:bCs/>
              </w:rPr>
              <w:t>2008</w:t>
            </w:r>
          </w:p>
        </w:tc>
      </w:tr>
      <w:tr w:rsidR="002A0D89" w:rsidRPr="00B77A25" w:rsidTr="00B77A25">
        <w:tc>
          <w:tcPr>
            <w:tcW w:w="3192" w:type="dxa"/>
            <w:shd w:val="clear" w:color="auto" w:fill="FFFFFF"/>
          </w:tcPr>
          <w:p w:rsidR="002A0D89" w:rsidRPr="00B77A25" w:rsidRDefault="002A0D89" w:rsidP="00B77A25">
            <w:pPr>
              <w:jc w:val="both"/>
              <w:rPr>
                <w:bCs/>
              </w:rPr>
            </w:pPr>
            <w:r w:rsidRPr="00B77A25">
              <w:rPr>
                <w:bCs/>
              </w:rPr>
              <w:t>January</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916</w:t>
            </w:r>
          </w:p>
        </w:tc>
      </w:tr>
      <w:tr w:rsidR="002A0D89" w:rsidRPr="00B77A25" w:rsidTr="00B77A25">
        <w:tc>
          <w:tcPr>
            <w:tcW w:w="3192" w:type="dxa"/>
          </w:tcPr>
          <w:p w:rsidR="002A0D89" w:rsidRPr="00B77A25" w:rsidRDefault="002A0D89" w:rsidP="00B77A25">
            <w:pPr>
              <w:jc w:val="both"/>
              <w:rPr>
                <w:bCs/>
              </w:rPr>
            </w:pPr>
            <w:r w:rsidRPr="00B77A25">
              <w:rPr>
                <w:bCs/>
              </w:rPr>
              <w:t>February</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1,870</w:t>
            </w:r>
          </w:p>
        </w:tc>
      </w:tr>
      <w:tr w:rsidR="002A0D89" w:rsidRPr="00B77A25" w:rsidTr="00B77A25">
        <w:tc>
          <w:tcPr>
            <w:tcW w:w="3192" w:type="dxa"/>
          </w:tcPr>
          <w:p w:rsidR="002A0D89" w:rsidRPr="00B77A25" w:rsidRDefault="002A0D89" w:rsidP="00B77A25">
            <w:pPr>
              <w:jc w:val="both"/>
              <w:rPr>
                <w:bCs/>
              </w:rPr>
            </w:pPr>
            <w:r w:rsidRPr="00B77A25">
              <w:rPr>
                <w:bCs/>
              </w:rPr>
              <w:t>March</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2,634</w:t>
            </w:r>
          </w:p>
        </w:tc>
      </w:tr>
      <w:tr w:rsidR="002A0D89" w:rsidRPr="00B77A25" w:rsidTr="00B77A25">
        <w:tc>
          <w:tcPr>
            <w:tcW w:w="3192" w:type="dxa"/>
          </w:tcPr>
          <w:p w:rsidR="002A0D89" w:rsidRPr="00B77A25" w:rsidRDefault="002A0D89" w:rsidP="00B77A25">
            <w:pPr>
              <w:jc w:val="both"/>
              <w:rPr>
                <w:bCs/>
              </w:rPr>
            </w:pPr>
            <w:r w:rsidRPr="00B77A25">
              <w:rPr>
                <w:bCs/>
              </w:rPr>
              <w:t>April</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2,212</w:t>
            </w:r>
          </w:p>
        </w:tc>
      </w:tr>
      <w:tr w:rsidR="002A0D89" w:rsidRPr="00B77A25" w:rsidTr="00B77A25">
        <w:tc>
          <w:tcPr>
            <w:tcW w:w="3192" w:type="dxa"/>
          </w:tcPr>
          <w:p w:rsidR="002A0D89" w:rsidRPr="00B77A25" w:rsidRDefault="002A0D89" w:rsidP="00B77A25">
            <w:pPr>
              <w:jc w:val="both"/>
              <w:rPr>
                <w:bCs/>
              </w:rPr>
            </w:pPr>
            <w:r w:rsidRPr="00B77A25">
              <w:rPr>
                <w:bCs/>
              </w:rPr>
              <w:t>May</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3,919</w:t>
            </w:r>
          </w:p>
        </w:tc>
      </w:tr>
      <w:tr w:rsidR="002A0D89" w:rsidRPr="00B77A25" w:rsidTr="00B77A25">
        <w:tc>
          <w:tcPr>
            <w:tcW w:w="3192" w:type="dxa"/>
          </w:tcPr>
          <w:p w:rsidR="002A0D89" w:rsidRPr="00B77A25" w:rsidRDefault="002A0D89" w:rsidP="00B77A25">
            <w:pPr>
              <w:jc w:val="both"/>
              <w:rPr>
                <w:bCs/>
              </w:rPr>
            </w:pPr>
            <w:r w:rsidRPr="00B77A25">
              <w:rPr>
                <w:bCs/>
              </w:rPr>
              <w:t>June</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3,986</w:t>
            </w:r>
          </w:p>
        </w:tc>
      </w:tr>
      <w:tr w:rsidR="002A0D89" w:rsidRPr="00B77A25" w:rsidTr="00B77A25">
        <w:tc>
          <w:tcPr>
            <w:tcW w:w="3192" w:type="dxa"/>
          </w:tcPr>
          <w:p w:rsidR="002A0D89" w:rsidRPr="00B77A25" w:rsidRDefault="002A0D89" w:rsidP="00B77A25">
            <w:pPr>
              <w:jc w:val="both"/>
              <w:rPr>
                <w:bCs/>
              </w:rPr>
            </w:pPr>
            <w:r w:rsidRPr="00B77A25">
              <w:rPr>
                <w:bCs/>
              </w:rPr>
              <w:t>July</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4,594</w:t>
            </w:r>
          </w:p>
        </w:tc>
      </w:tr>
      <w:tr w:rsidR="002A0D89" w:rsidRPr="00B77A25" w:rsidTr="00B77A25">
        <w:tc>
          <w:tcPr>
            <w:tcW w:w="3192" w:type="dxa"/>
          </w:tcPr>
          <w:p w:rsidR="002A0D89" w:rsidRPr="00B77A25" w:rsidRDefault="002A0D89" w:rsidP="00B77A25">
            <w:pPr>
              <w:jc w:val="both"/>
              <w:rPr>
                <w:bCs/>
              </w:rPr>
            </w:pPr>
            <w:r w:rsidRPr="00B77A25">
              <w:rPr>
                <w:bCs/>
              </w:rPr>
              <w:t>August</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5,109</w:t>
            </w:r>
          </w:p>
        </w:tc>
      </w:tr>
      <w:tr w:rsidR="002A0D89" w:rsidRPr="00B77A25" w:rsidTr="00B77A25">
        <w:tc>
          <w:tcPr>
            <w:tcW w:w="3192" w:type="dxa"/>
          </w:tcPr>
          <w:p w:rsidR="002A0D89" w:rsidRPr="00B77A25" w:rsidRDefault="002A0D89" w:rsidP="00B77A25">
            <w:pPr>
              <w:jc w:val="both"/>
              <w:rPr>
                <w:bCs/>
              </w:rPr>
            </w:pPr>
            <w:r w:rsidRPr="00B77A25">
              <w:rPr>
                <w:bCs/>
              </w:rPr>
              <w:t>September</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5,662</w:t>
            </w:r>
          </w:p>
        </w:tc>
      </w:tr>
      <w:tr w:rsidR="002A0D89" w:rsidRPr="00B77A25" w:rsidTr="00B77A25">
        <w:tc>
          <w:tcPr>
            <w:tcW w:w="3192" w:type="dxa"/>
          </w:tcPr>
          <w:p w:rsidR="002A0D89" w:rsidRPr="00B77A25" w:rsidRDefault="002A0D89" w:rsidP="00B77A25">
            <w:pPr>
              <w:jc w:val="both"/>
              <w:rPr>
                <w:bCs/>
              </w:rPr>
            </w:pPr>
            <w:r w:rsidRPr="00B77A25">
              <w:rPr>
                <w:bCs/>
              </w:rPr>
              <w:t>October</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1,922</w:t>
            </w:r>
          </w:p>
        </w:tc>
      </w:tr>
      <w:tr w:rsidR="002A0D89" w:rsidRPr="00B77A25" w:rsidTr="00B77A25">
        <w:tc>
          <w:tcPr>
            <w:tcW w:w="3192" w:type="dxa"/>
          </w:tcPr>
          <w:p w:rsidR="002A0D89" w:rsidRPr="00B77A25" w:rsidRDefault="002A0D89" w:rsidP="00B77A25">
            <w:pPr>
              <w:jc w:val="both"/>
              <w:rPr>
                <w:bCs/>
              </w:rPr>
            </w:pPr>
            <w:r w:rsidRPr="00B77A25">
              <w:rPr>
                <w:bCs/>
              </w:rPr>
              <w:t>November</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2,344</w:t>
            </w:r>
          </w:p>
        </w:tc>
      </w:tr>
      <w:tr w:rsidR="002A0D89" w:rsidRPr="00B77A25" w:rsidTr="00B77A25">
        <w:tc>
          <w:tcPr>
            <w:tcW w:w="3192" w:type="dxa"/>
          </w:tcPr>
          <w:p w:rsidR="002A0D89" w:rsidRPr="00B77A25" w:rsidRDefault="002A0D89" w:rsidP="00B77A25">
            <w:pPr>
              <w:jc w:val="both"/>
              <w:rPr>
                <w:bCs/>
              </w:rPr>
            </w:pPr>
            <w:r w:rsidRPr="00B77A25">
              <w:rPr>
                <w:bCs/>
              </w:rPr>
              <w:t>December</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1,245</w:t>
            </w:r>
          </w:p>
        </w:tc>
      </w:tr>
      <w:tr w:rsidR="002A0D89" w:rsidRPr="00B77A25" w:rsidTr="00B77A25">
        <w:tc>
          <w:tcPr>
            <w:tcW w:w="3192" w:type="dxa"/>
          </w:tcPr>
          <w:p w:rsidR="002A0D89" w:rsidRPr="00B77A25" w:rsidRDefault="002A0D89" w:rsidP="00B77A25">
            <w:pPr>
              <w:jc w:val="both"/>
              <w:rPr>
                <w:b/>
                <w:bCs/>
              </w:rPr>
            </w:pPr>
            <w:r w:rsidRPr="00B77A25">
              <w:rPr>
                <w:b/>
                <w:bCs/>
              </w:rPr>
              <w:t>TOTAL</w:t>
            </w:r>
          </w:p>
        </w:tc>
        <w:tc>
          <w:tcPr>
            <w:tcW w:w="3192" w:type="dxa"/>
          </w:tcPr>
          <w:p w:rsidR="002A0D89" w:rsidRPr="00B77A25" w:rsidRDefault="002A0D89" w:rsidP="00B77A25">
            <w:pPr>
              <w:jc w:val="both"/>
              <w:rPr>
                <w:b/>
                <w:bCs/>
              </w:rPr>
            </w:pPr>
            <w:r w:rsidRPr="00B77A25">
              <w:rPr>
                <w:b/>
                <w:bCs/>
              </w:rPr>
              <w:t>n/a</w:t>
            </w:r>
          </w:p>
        </w:tc>
        <w:tc>
          <w:tcPr>
            <w:tcW w:w="3192" w:type="dxa"/>
          </w:tcPr>
          <w:p w:rsidR="002A0D89" w:rsidRPr="00B77A25" w:rsidRDefault="002A0D89" w:rsidP="00B77A25">
            <w:pPr>
              <w:jc w:val="both"/>
              <w:rPr>
                <w:b/>
                <w:bCs/>
              </w:rPr>
            </w:pPr>
            <w:r w:rsidRPr="00B77A25">
              <w:rPr>
                <w:b/>
                <w:bCs/>
              </w:rPr>
              <w:t>36,413</w:t>
            </w:r>
          </w:p>
        </w:tc>
      </w:tr>
    </w:tbl>
    <w:p w:rsidR="002A0D89" w:rsidRDefault="002A0D89" w:rsidP="004E6949">
      <w:pPr>
        <w:jc w:val="center"/>
        <w:rPr>
          <w:b/>
          <w:bCs/>
          <w:u w:val="single"/>
        </w:rPr>
      </w:pPr>
    </w:p>
    <w:p w:rsidR="002A0D89" w:rsidRDefault="002A0D89" w:rsidP="004E6949">
      <w:pPr>
        <w:jc w:val="center"/>
        <w:rPr>
          <w:b/>
          <w:bCs/>
          <w:u w:val="single"/>
        </w:rPr>
      </w:pPr>
    </w:p>
    <w:p w:rsidR="002A0D89" w:rsidRDefault="002A0D89" w:rsidP="004E6949">
      <w:pPr>
        <w:jc w:val="center"/>
        <w:rPr>
          <w:b/>
          <w:bCs/>
          <w:u w:val="single"/>
        </w:rPr>
      </w:pPr>
    </w:p>
    <w:p w:rsidR="002A0D89" w:rsidRDefault="002A0D89" w:rsidP="005A3735">
      <w:pPr>
        <w:jc w:val="center"/>
        <w:rPr>
          <w:b/>
          <w:bCs/>
          <w:u w:val="single"/>
        </w:rPr>
      </w:pPr>
      <w:r>
        <w:rPr>
          <w:b/>
          <w:bCs/>
          <w:u w:val="single"/>
        </w:rPr>
        <w:t>HOFFSTEAD BLUFFS VISITOR CENTER</w:t>
      </w:r>
    </w:p>
    <w:p w:rsidR="002A0D89" w:rsidRDefault="002A0D89" w:rsidP="005A3735">
      <w:pPr>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2A0D89" w:rsidRPr="00B77A25" w:rsidTr="00B77A25">
        <w:tc>
          <w:tcPr>
            <w:tcW w:w="3192" w:type="dxa"/>
            <w:shd w:val="clear" w:color="auto" w:fill="000000"/>
          </w:tcPr>
          <w:p w:rsidR="002A0D89" w:rsidRPr="00B77A25" w:rsidRDefault="002A0D89" w:rsidP="00B77A25">
            <w:pPr>
              <w:jc w:val="both"/>
              <w:rPr>
                <w:bCs/>
              </w:rPr>
            </w:pPr>
            <w:r w:rsidRPr="00B77A25">
              <w:rPr>
                <w:bCs/>
              </w:rPr>
              <w:t>Month</w:t>
            </w:r>
          </w:p>
        </w:tc>
        <w:tc>
          <w:tcPr>
            <w:tcW w:w="3192" w:type="dxa"/>
            <w:shd w:val="clear" w:color="auto" w:fill="000000"/>
          </w:tcPr>
          <w:p w:rsidR="002A0D89" w:rsidRPr="00B77A25" w:rsidRDefault="002A0D89" w:rsidP="00B77A25">
            <w:pPr>
              <w:jc w:val="both"/>
              <w:rPr>
                <w:bCs/>
              </w:rPr>
            </w:pPr>
            <w:r w:rsidRPr="00B77A25">
              <w:rPr>
                <w:bCs/>
              </w:rPr>
              <w:t>1993</w:t>
            </w:r>
          </w:p>
        </w:tc>
        <w:tc>
          <w:tcPr>
            <w:tcW w:w="3192" w:type="dxa"/>
            <w:shd w:val="clear" w:color="auto" w:fill="000000"/>
          </w:tcPr>
          <w:p w:rsidR="002A0D89" w:rsidRPr="00B77A25" w:rsidRDefault="002A0D89" w:rsidP="00B77A25">
            <w:pPr>
              <w:jc w:val="both"/>
              <w:rPr>
                <w:bCs/>
              </w:rPr>
            </w:pPr>
            <w:r w:rsidRPr="00B77A25">
              <w:rPr>
                <w:bCs/>
              </w:rPr>
              <w:t>2008</w:t>
            </w:r>
          </w:p>
        </w:tc>
      </w:tr>
      <w:tr w:rsidR="002A0D89" w:rsidRPr="00B77A25" w:rsidTr="00B77A25">
        <w:tc>
          <w:tcPr>
            <w:tcW w:w="3192" w:type="dxa"/>
            <w:shd w:val="clear" w:color="auto" w:fill="FFFFFF"/>
          </w:tcPr>
          <w:p w:rsidR="002A0D89" w:rsidRPr="00B77A25" w:rsidRDefault="002A0D89" w:rsidP="00B77A25">
            <w:pPr>
              <w:jc w:val="both"/>
              <w:rPr>
                <w:bCs/>
              </w:rPr>
            </w:pPr>
            <w:r w:rsidRPr="00B77A25">
              <w:rPr>
                <w:bCs/>
              </w:rPr>
              <w:t>January</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 xml:space="preserve">   302</w:t>
            </w:r>
          </w:p>
        </w:tc>
      </w:tr>
      <w:tr w:rsidR="002A0D89" w:rsidRPr="00B77A25" w:rsidTr="00B77A25">
        <w:tc>
          <w:tcPr>
            <w:tcW w:w="3192" w:type="dxa"/>
          </w:tcPr>
          <w:p w:rsidR="002A0D89" w:rsidRPr="00B77A25" w:rsidRDefault="002A0D89" w:rsidP="00B77A25">
            <w:pPr>
              <w:jc w:val="both"/>
              <w:rPr>
                <w:bCs/>
              </w:rPr>
            </w:pPr>
            <w:r w:rsidRPr="00B77A25">
              <w:rPr>
                <w:bCs/>
              </w:rPr>
              <w:t>February</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 xml:space="preserve">   772</w:t>
            </w:r>
          </w:p>
        </w:tc>
      </w:tr>
      <w:tr w:rsidR="002A0D89" w:rsidRPr="00B77A25" w:rsidTr="00B77A25">
        <w:tc>
          <w:tcPr>
            <w:tcW w:w="3192" w:type="dxa"/>
          </w:tcPr>
          <w:p w:rsidR="002A0D89" w:rsidRPr="00B77A25" w:rsidRDefault="002A0D89" w:rsidP="00B77A25">
            <w:pPr>
              <w:jc w:val="both"/>
              <w:rPr>
                <w:bCs/>
              </w:rPr>
            </w:pPr>
            <w:r w:rsidRPr="00B77A25">
              <w:rPr>
                <w:bCs/>
              </w:rPr>
              <w:t>March</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1,011</w:t>
            </w:r>
          </w:p>
        </w:tc>
      </w:tr>
      <w:tr w:rsidR="002A0D89" w:rsidRPr="00B77A25" w:rsidTr="00B77A25">
        <w:tc>
          <w:tcPr>
            <w:tcW w:w="3192" w:type="dxa"/>
          </w:tcPr>
          <w:p w:rsidR="002A0D89" w:rsidRPr="00B77A25" w:rsidRDefault="002A0D89" w:rsidP="00B77A25">
            <w:pPr>
              <w:jc w:val="both"/>
              <w:rPr>
                <w:bCs/>
              </w:rPr>
            </w:pPr>
            <w:r w:rsidRPr="00B77A25">
              <w:rPr>
                <w:bCs/>
              </w:rPr>
              <w:t>April</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1,670</w:t>
            </w:r>
          </w:p>
        </w:tc>
      </w:tr>
      <w:tr w:rsidR="002A0D89" w:rsidRPr="00B77A25" w:rsidTr="00B77A25">
        <w:tc>
          <w:tcPr>
            <w:tcW w:w="3192" w:type="dxa"/>
          </w:tcPr>
          <w:p w:rsidR="002A0D89" w:rsidRPr="00B77A25" w:rsidRDefault="002A0D89" w:rsidP="00B77A25">
            <w:pPr>
              <w:jc w:val="both"/>
              <w:rPr>
                <w:bCs/>
              </w:rPr>
            </w:pPr>
            <w:r w:rsidRPr="00B77A25">
              <w:rPr>
                <w:bCs/>
              </w:rPr>
              <w:t>May</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4,007</w:t>
            </w:r>
          </w:p>
        </w:tc>
      </w:tr>
      <w:tr w:rsidR="002A0D89" w:rsidRPr="00B77A25" w:rsidTr="00B77A25">
        <w:tc>
          <w:tcPr>
            <w:tcW w:w="3192" w:type="dxa"/>
          </w:tcPr>
          <w:p w:rsidR="002A0D89" w:rsidRPr="00B77A25" w:rsidRDefault="002A0D89" w:rsidP="00B77A25">
            <w:pPr>
              <w:jc w:val="both"/>
              <w:rPr>
                <w:bCs/>
              </w:rPr>
            </w:pPr>
            <w:r w:rsidRPr="00B77A25">
              <w:rPr>
                <w:bCs/>
              </w:rPr>
              <w:t>June</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5,473</w:t>
            </w:r>
          </w:p>
        </w:tc>
      </w:tr>
      <w:tr w:rsidR="002A0D89" w:rsidRPr="00B77A25" w:rsidTr="00B77A25">
        <w:tc>
          <w:tcPr>
            <w:tcW w:w="3192" w:type="dxa"/>
          </w:tcPr>
          <w:p w:rsidR="002A0D89" w:rsidRPr="00B77A25" w:rsidRDefault="002A0D89" w:rsidP="00B77A25">
            <w:pPr>
              <w:jc w:val="both"/>
              <w:rPr>
                <w:bCs/>
              </w:rPr>
            </w:pPr>
            <w:r w:rsidRPr="00B77A25">
              <w:rPr>
                <w:bCs/>
              </w:rPr>
              <w:t>July</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7,189</w:t>
            </w:r>
          </w:p>
        </w:tc>
      </w:tr>
      <w:tr w:rsidR="002A0D89" w:rsidRPr="00B77A25" w:rsidTr="00B77A25">
        <w:tc>
          <w:tcPr>
            <w:tcW w:w="3192" w:type="dxa"/>
          </w:tcPr>
          <w:p w:rsidR="002A0D89" w:rsidRPr="00B77A25" w:rsidRDefault="002A0D89" w:rsidP="00B77A25">
            <w:pPr>
              <w:jc w:val="both"/>
              <w:rPr>
                <w:bCs/>
              </w:rPr>
            </w:pPr>
            <w:r w:rsidRPr="00B77A25">
              <w:rPr>
                <w:bCs/>
              </w:rPr>
              <w:t>August</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7,175</w:t>
            </w:r>
          </w:p>
        </w:tc>
      </w:tr>
      <w:tr w:rsidR="002A0D89" w:rsidRPr="00B77A25" w:rsidTr="00B77A25">
        <w:tc>
          <w:tcPr>
            <w:tcW w:w="3192" w:type="dxa"/>
          </w:tcPr>
          <w:p w:rsidR="002A0D89" w:rsidRPr="00B77A25" w:rsidRDefault="002A0D89" w:rsidP="00B77A25">
            <w:pPr>
              <w:jc w:val="both"/>
              <w:rPr>
                <w:bCs/>
              </w:rPr>
            </w:pPr>
            <w:r w:rsidRPr="00B77A25">
              <w:rPr>
                <w:bCs/>
              </w:rPr>
              <w:t>September</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3,746</w:t>
            </w:r>
          </w:p>
        </w:tc>
      </w:tr>
      <w:tr w:rsidR="002A0D89" w:rsidRPr="00B77A25" w:rsidTr="00B77A25">
        <w:tc>
          <w:tcPr>
            <w:tcW w:w="3192" w:type="dxa"/>
          </w:tcPr>
          <w:p w:rsidR="002A0D89" w:rsidRPr="00B77A25" w:rsidRDefault="002A0D89" w:rsidP="00B77A25">
            <w:pPr>
              <w:jc w:val="both"/>
              <w:rPr>
                <w:bCs/>
              </w:rPr>
            </w:pPr>
            <w:r w:rsidRPr="00B77A25">
              <w:rPr>
                <w:bCs/>
              </w:rPr>
              <w:t>October</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 xml:space="preserve">   448</w:t>
            </w:r>
          </w:p>
        </w:tc>
      </w:tr>
      <w:tr w:rsidR="002A0D89" w:rsidRPr="00B77A25" w:rsidTr="00B77A25">
        <w:tc>
          <w:tcPr>
            <w:tcW w:w="3192" w:type="dxa"/>
          </w:tcPr>
          <w:p w:rsidR="002A0D89" w:rsidRPr="00B77A25" w:rsidRDefault="002A0D89" w:rsidP="00B77A25">
            <w:pPr>
              <w:jc w:val="both"/>
              <w:rPr>
                <w:bCs/>
              </w:rPr>
            </w:pPr>
            <w:r w:rsidRPr="00B77A25">
              <w:rPr>
                <w:bCs/>
              </w:rPr>
              <w:t>November</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 xml:space="preserve">     94</w:t>
            </w:r>
          </w:p>
        </w:tc>
      </w:tr>
      <w:tr w:rsidR="002A0D89" w:rsidRPr="00B77A25" w:rsidTr="00B77A25">
        <w:tc>
          <w:tcPr>
            <w:tcW w:w="3192" w:type="dxa"/>
          </w:tcPr>
          <w:p w:rsidR="002A0D89" w:rsidRPr="00B77A25" w:rsidRDefault="002A0D89" w:rsidP="00B77A25">
            <w:pPr>
              <w:jc w:val="both"/>
              <w:rPr>
                <w:bCs/>
              </w:rPr>
            </w:pPr>
            <w:r w:rsidRPr="00B77A25">
              <w:rPr>
                <w:bCs/>
              </w:rPr>
              <w:t>December</w:t>
            </w:r>
          </w:p>
        </w:tc>
        <w:tc>
          <w:tcPr>
            <w:tcW w:w="3192" w:type="dxa"/>
          </w:tcPr>
          <w:p w:rsidR="002A0D89" w:rsidRPr="00B77A25" w:rsidRDefault="002A0D89" w:rsidP="00B77A25">
            <w:pPr>
              <w:jc w:val="both"/>
              <w:rPr>
                <w:bCs/>
              </w:rPr>
            </w:pPr>
            <w:proofErr w:type="spellStart"/>
            <w:r w:rsidRPr="00B77A25">
              <w:rPr>
                <w:bCs/>
              </w:rPr>
              <w:t>nc</w:t>
            </w:r>
            <w:proofErr w:type="spellEnd"/>
          </w:p>
        </w:tc>
        <w:tc>
          <w:tcPr>
            <w:tcW w:w="3192" w:type="dxa"/>
          </w:tcPr>
          <w:p w:rsidR="002A0D89" w:rsidRPr="00B77A25" w:rsidRDefault="002A0D89" w:rsidP="00B77A25">
            <w:pPr>
              <w:jc w:val="both"/>
              <w:rPr>
                <w:bCs/>
              </w:rPr>
            </w:pPr>
            <w:r w:rsidRPr="00B77A25">
              <w:rPr>
                <w:bCs/>
              </w:rPr>
              <w:t xml:space="preserve">     51</w:t>
            </w:r>
          </w:p>
        </w:tc>
      </w:tr>
      <w:tr w:rsidR="002A0D89" w:rsidRPr="00B77A25" w:rsidTr="00B77A25">
        <w:tc>
          <w:tcPr>
            <w:tcW w:w="3192" w:type="dxa"/>
          </w:tcPr>
          <w:p w:rsidR="002A0D89" w:rsidRPr="00B77A25" w:rsidRDefault="002A0D89" w:rsidP="00B77A25">
            <w:pPr>
              <w:jc w:val="both"/>
              <w:rPr>
                <w:b/>
                <w:bCs/>
              </w:rPr>
            </w:pPr>
            <w:r w:rsidRPr="00B77A25">
              <w:rPr>
                <w:b/>
                <w:bCs/>
              </w:rPr>
              <w:t>TOTAL</w:t>
            </w:r>
          </w:p>
        </w:tc>
        <w:tc>
          <w:tcPr>
            <w:tcW w:w="3192" w:type="dxa"/>
          </w:tcPr>
          <w:p w:rsidR="002A0D89" w:rsidRPr="00B77A25" w:rsidRDefault="002A0D89" w:rsidP="00B77A25">
            <w:pPr>
              <w:jc w:val="both"/>
              <w:rPr>
                <w:b/>
                <w:bCs/>
              </w:rPr>
            </w:pPr>
            <w:r w:rsidRPr="00B77A25">
              <w:rPr>
                <w:b/>
                <w:bCs/>
              </w:rPr>
              <w:t>n/a</w:t>
            </w:r>
          </w:p>
        </w:tc>
        <w:tc>
          <w:tcPr>
            <w:tcW w:w="3192" w:type="dxa"/>
          </w:tcPr>
          <w:p w:rsidR="002A0D89" w:rsidRPr="00B77A25" w:rsidRDefault="002A0D89" w:rsidP="00B77A25">
            <w:pPr>
              <w:jc w:val="both"/>
              <w:rPr>
                <w:b/>
                <w:bCs/>
              </w:rPr>
            </w:pPr>
            <w:r w:rsidRPr="00B77A25">
              <w:rPr>
                <w:b/>
                <w:bCs/>
              </w:rPr>
              <w:t>31,938</w:t>
            </w:r>
          </w:p>
        </w:tc>
      </w:tr>
    </w:tbl>
    <w:p w:rsidR="002A0D89" w:rsidRDefault="002A0D89" w:rsidP="004E6949">
      <w:pPr>
        <w:jc w:val="center"/>
        <w:rPr>
          <w:b/>
          <w:bCs/>
          <w:u w:val="single"/>
        </w:rPr>
      </w:pPr>
    </w:p>
    <w:p w:rsidR="002A0D89" w:rsidRDefault="002A0D89" w:rsidP="004E6949">
      <w:pPr>
        <w:jc w:val="center"/>
        <w:rPr>
          <w:b/>
          <w:bCs/>
          <w:u w:val="single"/>
        </w:rPr>
      </w:pPr>
    </w:p>
    <w:p w:rsidR="002A0D89" w:rsidRDefault="002A0D89" w:rsidP="004E6949">
      <w:pPr>
        <w:jc w:val="center"/>
        <w:rPr>
          <w:b/>
          <w:bCs/>
          <w:u w:val="single"/>
        </w:rPr>
      </w:pPr>
    </w:p>
    <w:p w:rsidR="002A0D89" w:rsidRDefault="002A0D89" w:rsidP="004E6949">
      <w:pPr>
        <w:jc w:val="center"/>
        <w:rPr>
          <w:b/>
          <w:bCs/>
          <w:u w:val="single"/>
        </w:rPr>
      </w:pPr>
    </w:p>
    <w:p w:rsidR="002A0D89" w:rsidRDefault="002A0D89" w:rsidP="004E6949">
      <w:pPr>
        <w:jc w:val="center"/>
        <w:rPr>
          <w:b/>
          <w:bCs/>
          <w:u w:val="single"/>
        </w:rPr>
      </w:pPr>
    </w:p>
    <w:p w:rsidR="002A0D89" w:rsidRDefault="002A0D89" w:rsidP="004E6949">
      <w:pPr>
        <w:jc w:val="center"/>
        <w:rPr>
          <w:b/>
          <w:bCs/>
          <w:u w:val="single"/>
        </w:rPr>
      </w:pPr>
    </w:p>
    <w:p w:rsidR="002A0D89" w:rsidRDefault="002A0D89" w:rsidP="004E6949">
      <w:pPr>
        <w:jc w:val="center"/>
        <w:rPr>
          <w:b/>
          <w:bCs/>
          <w:u w:val="single"/>
        </w:rPr>
      </w:pPr>
    </w:p>
    <w:p w:rsidR="002A0D89" w:rsidRDefault="002A0D89" w:rsidP="004E6949">
      <w:pPr>
        <w:jc w:val="center"/>
        <w:rPr>
          <w:b/>
          <w:bCs/>
          <w:u w:val="single"/>
        </w:rPr>
      </w:pPr>
    </w:p>
    <w:p w:rsidR="002A0D89" w:rsidRDefault="002A0D89" w:rsidP="004E6949">
      <w:pPr>
        <w:jc w:val="center"/>
        <w:rPr>
          <w:b/>
          <w:bCs/>
          <w:u w:val="single"/>
        </w:rPr>
      </w:pPr>
    </w:p>
    <w:p w:rsidR="002A0D89" w:rsidRDefault="002A0D89" w:rsidP="004E6949">
      <w:pPr>
        <w:jc w:val="center"/>
        <w:rPr>
          <w:b/>
          <w:bCs/>
          <w:u w:val="single"/>
        </w:rPr>
      </w:pPr>
      <w:r>
        <w:rPr>
          <w:b/>
          <w:bCs/>
          <w:u w:val="single"/>
        </w:rPr>
        <w:t>EXISTING COWLITZ COUNTY PARK AND RECREATION FACILITIES</w:t>
      </w:r>
    </w:p>
    <w:p w:rsidR="002A0D89" w:rsidRDefault="002A0D89" w:rsidP="004E6949">
      <w:pPr>
        <w:jc w:val="center"/>
        <w:rPr>
          <w:bCs/>
        </w:rPr>
      </w:pPr>
    </w:p>
    <w:p w:rsidR="002A0D89" w:rsidRDefault="002A0D89" w:rsidP="007C6179">
      <w:pPr>
        <w:jc w:val="both"/>
        <w:rPr>
          <w:b/>
          <w:bCs/>
          <w:u w:val="single"/>
        </w:rPr>
      </w:pPr>
      <w:r>
        <w:rPr>
          <w:b/>
          <w:bCs/>
          <w:u w:val="single"/>
        </w:rPr>
        <w:t>PARKS</w:t>
      </w:r>
    </w:p>
    <w:p w:rsidR="002A0D89" w:rsidRDefault="002A0D89" w:rsidP="007C6179">
      <w:pPr>
        <w:jc w:val="both"/>
        <w:rPr>
          <w:bCs/>
        </w:rPr>
      </w:pPr>
    </w:p>
    <w:p w:rsidR="002A0D89" w:rsidRDefault="002A0D89" w:rsidP="007C6179">
      <w:pPr>
        <w:jc w:val="both"/>
        <w:rPr>
          <w:b/>
          <w:bCs/>
          <w:u w:val="single"/>
        </w:rPr>
      </w:pPr>
      <w:r>
        <w:rPr>
          <w:b/>
          <w:bCs/>
          <w:u w:val="single"/>
        </w:rPr>
        <w:t>Riverside Park</w:t>
      </w:r>
    </w:p>
    <w:p w:rsidR="002A0D89" w:rsidRDefault="002A0D89" w:rsidP="007C6179">
      <w:pPr>
        <w:jc w:val="both"/>
        <w:rPr>
          <w:bCs/>
        </w:rPr>
      </w:pPr>
      <w:r>
        <w:rPr>
          <w:bCs/>
        </w:rPr>
        <w:t xml:space="preserve">Acquired by the County in 1965, this is the “cornerstone” of the county park system.  Located on the Cowlitz River in the unincorporated community of Lexington, this 58-acre park was extensively redeveloped in 1977.  Facilities include youth baseball field’s soccer fields, open play areas, restrooms, picnic facilities, play equipment, basketball and tennis.  Riverside Park is used extensively by groups and families for picnics, recreational activities for children from the Lexington area and people seeking a safe route for fitness walking.  There is no river access for fishing or boat launching. </w:t>
      </w:r>
    </w:p>
    <w:p w:rsidR="002A0D89" w:rsidRDefault="002A0D89" w:rsidP="007C6179">
      <w:pPr>
        <w:jc w:val="both"/>
        <w:rPr>
          <w:bCs/>
        </w:rPr>
      </w:pPr>
    </w:p>
    <w:p w:rsidR="002A0D89" w:rsidRDefault="002A0D89" w:rsidP="007C6179">
      <w:pPr>
        <w:jc w:val="both"/>
        <w:rPr>
          <w:b/>
          <w:bCs/>
          <w:u w:val="single"/>
        </w:rPr>
      </w:pPr>
      <w:r>
        <w:rPr>
          <w:b/>
          <w:bCs/>
          <w:u w:val="single"/>
        </w:rPr>
        <w:t>County Line Park</w:t>
      </w:r>
    </w:p>
    <w:p w:rsidR="002A0D89" w:rsidRDefault="002A0D89" w:rsidP="007C6179">
      <w:pPr>
        <w:jc w:val="both"/>
        <w:rPr>
          <w:bCs/>
        </w:rPr>
      </w:pPr>
      <w:r>
        <w:rPr>
          <w:bCs/>
        </w:rPr>
        <w:t xml:space="preserve">This park was established in 1974 by agreement between seven state and local agencies.  Located on Ocean Beach Highway (SR 4) at the Cowlitz-Wahkiakum County Line, this facility is maintained by Cowlitz County through contract with Wahkiakum County.  Developed facilities include restrooms, picnic areas, parking, fishing platforms for the handicapped and paths.  Approximately 3,000 feet of Columbia River shoreline is accessible.  This park is very popular for fishing, beach access, and picnicking.  The camping sites are utilized to capacity most of the year.   </w:t>
      </w:r>
    </w:p>
    <w:p w:rsidR="002A0D89" w:rsidRDefault="002A0D89" w:rsidP="007C6179">
      <w:pPr>
        <w:jc w:val="both"/>
        <w:rPr>
          <w:bCs/>
        </w:rPr>
      </w:pPr>
    </w:p>
    <w:p w:rsidR="002A0D89" w:rsidRDefault="002A0D89" w:rsidP="007C6179">
      <w:pPr>
        <w:jc w:val="both"/>
        <w:rPr>
          <w:b/>
          <w:bCs/>
          <w:u w:val="single"/>
        </w:rPr>
      </w:pPr>
      <w:r>
        <w:rPr>
          <w:b/>
          <w:bCs/>
          <w:u w:val="single"/>
        </w:rPr>
        <w:t>Willow Grove Beach</w:t>
      </w:r>
    </w:p>
    <w:p w:rsidR="002A0D89" w:rsidRDefault="002A0D89" w:rsidP="007C6179">
      <w:pPr>
        <w:jc w:val="both"/>
        <w:rPr>
          <w:bCs/>
        </w:rPr>
      </w:pPr>
      <w:r>
        <w:rPr>
          <w:bCs/>
        </w:rPr>
        <w:t>Acquired in 1988, this 65-acre park is located five miles west of Longview on Willow Grove Road and includes 4,200 feet of Columbia River access.  The park includes trails, roads, parking, restrooms, facilities, and playground equipment.  The park allows for fishing, beach combing and ship watching along the Columbia River Channel.</w:t>
      </w:r>
    </w:p>
    <w:p w:rsidR="002A0D89" w:rsidRDefault="002A0D89" w:rsidP="007C6179">
      <w:pPr>
        <w:jc w:val="both"/>
        <w:rPr>
          <w:bCs/>
        </w:rPr>
      </w:pPr>
    </w:p>
    <w:p w:rsidR="002A0D89" w:rsidRDefault="002A0D89" w:rsidP="007C6179">
      <w:pPr>
        <w:jc w:val="both"/>
        <w:rPr>
          <w:b/>
          <w:bCs/>
          <w:u w:val="single"/>
        </w:rPr>
      </w:pPr>
      <w:r>
        <w:rPr>
          <w:b/>
          <w:bCs/>
          <w:u w:val="single"/>
        </w:rPr>
        <w:t>Willow Grove Boat Launch</w:t>
      </w:r>
    </w:p>
    <w:p w:rsidR="002A0D89" w:rsidRPr="00343DE6" w:rsidRDefault="002A0D89" w:rsidP="007C6179">
      <w:pPr>
        <w:jc w:val="both"/>
        <w:rPr>
          <w:b/>
          <w:bCs/>
          <w:u w:val="single"/>
        </w:rPr>
      </w:pPr>
      <w:r w:rsidRPr="00326232">
        <w:t>The Willow Grove Boat Launch has 4 lanes and a large parking lot.  On Monday, August 2, 1999 there were already 10 trucks and trailers in the parking lot.  The new launch will fill a much needed launch access to the Columbia River for Cowlitz County Residents</w:t>
      </w:r>
    </w:p>
    <w:p w:rsidR="002A0D89" w:rsidRDefault="002A0D89" w:rsidP="007C6179">
      <w:pPr>
        <w:jc w:val="both"/>
        <w:rPr>
          <w:bCs/>
        </w:rPr>
      </w:pPr>
    </w:p>
    <w:p w:rsidR="002A0D89" w:rsidRDefault="002A0D89" w:rsidP="007C6179">
      <w:pPr>
        <w:jc w:val="both"/>
        <w:rPr>
          <w:b/>
          <w:bCs/>
          <w:u w:val="single"/>
        </w:rPr>
      </w:pPr>
      <w:proofErr w:type="spellStart"/>
      <w:r>
        <w:rPr>
          <w:b/>
          <w:bCs/>
          <w:u w:val="single"/>
        </w:rPr>
        <w:t>Hoffstadt</w:t>
      </w:r>
      <w:proofErr w:type="spellEnd"/>
      <w:r>
        <w:rPr>
          <w:b/>
          <w:bCs/>
          <w:u w:val="single"/>
        </w:rPr>
        <w:t xml:space="preserve"> Bluffs</w:t>
      </w:r>
    </w:p>
    <w:p w:rsidR="002A0D89" w:rsidRDefault="002A0D89" w:rsidP="007C6179">
      <w:pPr>
        <w:jc w:val="both"/>
        <w:rPr>
          <w:bCs/>
        </w:rPr>
      </w:pPr>
      <w:r>
        <w:rPr>
          <w:bCs/>
        </w:rPr>
        <w:t xml:space="preserve">Acquired in 1993 this park offers parking, public restrooms, viewpoint trails, interpretive signs, and a restaurant.  This facility is operated through a public/private partnership.  This facility is located on State Route 504 on the way to Mt. Saint Helens Volcanic Monument.   </w:t>
      </w:r>
    </w:p>
    <w:p w:rsidR="002A0D89" w:rsidRDefault="002A0D89" w:rsidP="007C6179">
      <w:pPr>
        <w:jc w:val="both"/>
        <w:rPr>
          <w:bCs/>
        </w:rPr>
      </w:pPr>
    </w:p>
    <w:p w:rsidR="002A0D89" w:rsidRDefault="002A0D89" w:rsidP="007C6179">
      <w:pPr>
        <w:jc w:val="both"/>
        <w:rPr>
          <w:bCs/>
        </w:rPr>
      </w:pPr>
    </w:p>
    <w:p w:rsidR="002A0D89" w:rsidRDefault="002A0D89" w:rsidP="007C6179">
      <w:pPr>
        <w:jc w:val="both"/>
        <w:rPr>
          <w:bCs/>
        </w:rPr>
      </w:pPr>
    </w:p>
    <w:p w:rsidR="002A0D89" w:rsidRDefault="002A0D89" w:rsidP="007C6179">
      <w:pPr>
        <w:jc w:val="both"/>
        <w:rPr>
          <w:b/>
          <w:bCs/>
          <w:u w:val="single"/>
        </w:rPr>
      </w:pPr>
      <w:proofErr w:type="spellStart"/>
      <w:r>
        <w:rPr>
          <w:b/>
          <w:bCs/>
          <w:u w:val="single"/>
        </w:rPr>
        <w:t>Woodbrook</w:t>
      </w:r>
      <w:proofErr w:type="spellEnd"/>
      <w:r>
        <w:rPr>
          <w:b/>
          <w:bCs/>
          <w:u w:val="single"/>
        </w:rPr>
        <w:t xml:space="preserve"> Park</w:t>
      </w:r>
    </w:p>
    <w:p w:rsidR="002A0D89" w:rsidRDefault="002A0D89" w:rsidP="007C6179">
      <w:pPr>
        <w:jc w:val="both"/>
        <w:rPr>
          <w:bCs/>
        </w:rPr>
      </w:pPr>
      <w:r>
        <w:rPr>
          <w:bCs/>
        </w:rPr>
        <w:lastRenderedPageBreak/>
        <w:t xml:space="preserve">This neighborhood park is located in the </w:t>
      </w:r>
      <w:proofErr w:type="spellStart"/>
      <w:r>
        <w:rPr>
          <w:bCs/>
        </w:rPr>
        <w:t>Woodbrook</w:t>
      </w:r>
      <w:proofErr w:type="spellEnd"/>
      <w:r>
        <w:rPr>
          <w:bCs/>
        </w:rPr>
        <w:t xml:space="preserve"> subdivision north of Kelso.  It was dedicated to Cowlitz County by developers of </w:t>
      </w:r>
      <w:proofErr w:type="spellStart"/>
      <w:r>
        <w:rPr>
          <w:bCs/>
        </w:rPr>
        <w:t>Woodbrook</w:t>
      </w:r>
      <w:proofErr w:type="spellEnd"/>
      <w:r>
        <w:rPr>
          <w:bCs/>
        </w:rPr>
        <w:t xml:space="preserve"> Subdivision.  The shape and topography of the parcel severely limit recreation potential.  A Longview </w:t>
      </w:r>
      <w:proofErr w:type="spellStart"/>
      <w:r>
        <w:rPr>
          <w:bCs/>
        </w:rPr>
        <w:t>Fibre</w:t>
      </w:r>
      <w:proofErr w:type="spellEnd"/>
      <w:r>
        <w:rPr>
          <w:bCs/>
        </w:rPr>
        <w:t xml:space="preserve"> Company road easement traverses the southern portion of the property.  Access to the park is limited with no on-site parking.  A portion of the property is maintained for day use activities.  Use is primarily by neighborhood residents.</w:t>
      </w:r>
    </w:p>
    <w:p w:rsidR="002A0D89" w:rsidRDefault="002A0D89" w:rsidP="007C6179">
      <w:pPr>
        <w:jc w:val="both"/>
        <w:rPr>
          <w:bCs/>
        </w:rPr>
      </w:pPr>
    </w:p>
    <w:p w:rsidR="002A0D89" w:rsidRDefault="002A0D89" w:rsidP="007C6179">
      <w:pPr>
        <w:jc w:val="both"/>
        <w:rPr>
          <w:b/>
          <w:bCs/>
          <w:u w:val="single"/>
        </w:rPr>
      </w:pPr>
      <w:r>
        <w:rPr>
          <w:b/>
          <w:bCs/>
          <w:u w:val="single"/>
        </w:rPr>
        <w:t>Harry Gardner Park</w:t>
      </w:r>
    </w:p>
    <w:p w:rsidR="002A0D89" w:rsidRDefault="002A0D89" w:rsidP="007C6179">
      <w:pPr>
        <w:jc w:val="both"/>
        <w:rPr>
          <w:bCs/>
        </w:rPr>
      </w:pPr>
      <w:r>
        <w:rPr>
          <w:bCs/>
        </w:rPr>
        <w:t xml:space="preserve">This 75-acre park has been redeveloped through a partnership with the Friends of Harry Gardner Park.  The site includes two large fire pits, picnic tables, a sand volleyball court, swings, and barbecues.  There is approximately 500 feet of Toutle River access.  The Harry Gardner Park Advisory Committee, a subcommittee of the Cowlitz County Parks Advisory Board, has developed a long range plan that will add tent camping sites, RV camping sites, restrooms, an RV dump site, basketball court, and baseball/softball diamond.     </w:t>
      </w:r>
    </w:p>
    <w:p w:rsidR="002A0D89" w:rsidRDefault="002A0D89" w:rsidP="007C6179">
      <w:pPr>
        <w:jc w:val="both"/>
        <w:rPr>
          <w:bCs/>
        </w:rPr>
      </w:pPr>
    </w:p>
    <w:p w:rsidR="002A0D89" w:rsidRDefault="002A0D89" w:rsidP="007C6179">
      <w:pPr>
        <w:jc w:val="both"/>
        <w:rPr>
          <w:b/>
          <w:bCs/>
          <w:u w:val="single"/>
        </w:rPr>
      </w:pPr>
      <w:r>
        <w:rPr>
          <w:b/>
          <w:bCs/>
          <w:u w:val="single"/>
        </w:rPr>
        <w:t>SRS Viewpoint</w:t>
      </w:r>
    </w:p>
    <w:p w:rsidR="002A0D89" w:rsidRDefault="002A0D89" w:rsidP="007C6179">
      <w:pPr>
        <w:jc w:val="both"/>
        <w:rPr>
          <w:bCs/>
        </w:rPr>
      </w:pPr>
      <w:r>
        <w:rPr>
          <w:bCs/>
        </w:rPr>
        <w:t>Established in 1988 as a temporary facility at the end of Spirit Lake Highway.  The primary purpose was to provide views of the SRS.  After the reconstruction of SR 504 a new viewpoint was established under the direction of the Corps of Engineers who own the land.  These new facilities include a restroom, parking, viewpoint, interpretive display and gift shop.</w:t>
      </w:r>
    </w:p>
    <w:p w:rsidR="002A0D89" w:rsidRDefault="002A0D89" w:rsidP="007C6179">
      <w:pPr>
        <w:jc w:val="both"/>
        <w:rPr>
          <w:bCs/>
        </w:rPr>
      </w:pPr>
    </w:p>
    <w:p w:rsidR="002A0D89" w:rsidRDefault="002A0D89" w:rsidP="007C6179">
      <w:pPr>
        <w:jc w:val="both"/>
        <w:rPr>
          <w:b/>
          <w:bCs/>
          <w:u w:val="single"/>
        </w:rPr>
      </w:pPr>
      <w:r>
        <w:rPr>
          <w:b/>
          <w:bCs/>
          <w:u w:val="single"/>
        </w:rPr>
        <w:t>HISTORICAL SITES</w:t>
      </w:r>
    </w:p>
    <w:p w:rsidR="002A0D89" w:rsidRDefault="002A0D89" w:rsidP="007C6179">
      <w:pPr>
        <w:jc w:val="both"/>
        <w:rPr>
          <w:b/>
          <w:bCs/>
          <w:u w:val="single"/>
        </w:rPr>
      </w:pPr>
    </w:p>
    <w:p w:rsidR="002A0D89" w:rsidRDefault="002A0D89" w:rsidP="007C6179">
      <w:pPr>
        <w:jc w:val="both"/>
        <w:rPr>
          <w:b/>
          <w:bCs/>
          <w:u w:val="single"/>
        </w:rPr>
      </w:pPr>
      <w:r>
        <w:rPr>
          <w:b/>
          <w:bCs/>
          <w:u w:val="single"/>
        </w:rPr>
        <w:t>Catlin Cemetery</w:t>
      </w:r>
    </w:p>
    <w:p w:rsidR="002A0D89" w:rsidRDefault="002A0D89" w:rsidP="007C6179">
      <w:pPr>
        <w:jc w:val="both"/>
        <w:rPr>
          <w:bCs/>
        </w:rPr>
      </w:pPr>
      <w:r>
        <w:rPr>
          <w:bCs/>
        </w:rPr>
        <w:t xml:space="preserve">The cemetery was deeded to Cowlitz County in 1864 and is now a County Historic Site located on the Longview/Kelso border.  Some of the earliest graves date from 1863.  Many early grave markers were made of wood and have since decayed.  Catlin Cemetery is located on Goat Hill at the intersection of Lynnwood Drive and Columbia Heights Road and is approximately 2 acres.     </w:t>
      </w:r>
    </w:p>
    <w:p w:rsidR="002A0D89" w:rsidRDefault="002A0D89" w:rsidP="007C6179">
      <w:pPr>
        <w:jc w:val="both"/>
        <w:rPr>
          <w:bCs/>
        </w:rPr>
      </w:pPr>
    </w:p>
    <w:p w:rsidR="002A0D89" w:rsidRDefault="002A0D89" w:rsidP="007C6179">
      <w:pPr>
        <w:jc w:val="both"/>
        <w:rPr>
          <w:b/>
          <w:bCs/>
          <w:u w:val="single"/>
        </w:rPr>
      </w:pPr>
      <w:r>
        <w:rPr>
          <w:b/>
          <w:bCs/>
          <w:u w:val="single"/>
        </w:rPr>
        <w:t>Finn Hall Historical Marker</w:t>
      </w:r>
    </w:p>
    <w:p w:rsidR="002A0D89" w:rsidRDefault="002A0D89" w:rsidP="007C6179">
      <w:pPr>
        <w:jc w:val="both"/>
        <w:rPr>
          <w:bCs/>
        </w:rPr>
      </w:pPr>
      <w:r>
        <w:rPr>
          <w:bCs/>
        </w:rPr>
        <w:t xml:space="preserve">Located three miles east of Woodland on Lewis River Road and Finn Hall Road, this site commemorates the early Finnish settlers in Cowlitz County.  A roadside picnic site has been established.  </w:t>
      </w:r>
    </w:p>
    <w:p w:rsidR="002A0D89" w:rsidRDefault="002A0D89" w:rsidP="007C6179">
      <w:pPr>
        <w:jc w:val="both"/>
        <w:rPr>
          <w:bCs/>
        </w:rPr>
      </w:pPr>
    </w:p>
    <w:p w:rsidR="002A0D89" w:rsidRDefault="002A0D89" w:rsidP="007C6179">
      <w:pPr>
        <w:jc w:val="both"/>
        <w:rPr>
          <w:b/>
          <w:bCs/>
          <w:u w:val="single"/>
        </w:rPr>
      </w:pPr>
      <w:r>
        <w:rPr>
          <w:b/>
          <w:bCs/>
          <w:u w:val="single"/>
        </w:rPr>
        <w:t>NON DEVLOPED FISHING ACCESS</w:t>
      </w:r>
    </w:p>
    <w:p w:rsidR="002A0D89" w:rsidRDefault="002A0D89" w:rsidP="007C6179">
      <w:pPr>
        <w:jc w:val="both"/>
        <w:rPr>
          <w:b/>
          <w:bCs/>
          <w:u w:val="single"/>
        </w:rPr>
      </w:pPr>
    </w:p>
    <w:p w:rsidR="002A0D89" w:rsidRDefault="002A0D89" w:rsidP="007C6179">
      <w:pPr>
        <w:jc w:val="both"/>
        <w:rPr>
          <w:b/>
          <w:bCs/>
          <w:u w:val="single"/>
        </w:rPr>
      </w:pPr>
      <w:r>
        <w:rPr>
          <w:b/>
          <w:bCs/>
          <w:u w:val="single"/>
        </w:rPr>
        <w:t>Coal Creek Site</w:t>
      </w:r>
    </w:p>
    <w:p w:rsidR="002A0D89" w:rsidRDefault="002A0D89" w:rsidP="007C6179">
      <w:pPr>
        <w:jc w:val="both"/>
        <w:rPr>
          <w:bCs/>
        </w:rPr>
      </w:pPr>
      <w:r>
        <w:rPr>
          <w:bCs/>
        </w:rPr>
        <w:t>This 2-acre site is west of Longview where Ocean Beach Highway (SR4) crosses Coal Creek.  A one-lane launch for small boats and gravel parking area allow access to Coal Creek Slough.  The principle use is for bank fishing and small craft launching.</w:t>
      </w:r>
    </w:p>
    <w:p w:rsidR="002A0D89" w:rsidRDefault="002A0D89" w:rsidP="007C6179">
      <w:pPr>
        <w:jc w:val="both"/>
        <w:rPr>
          <w:bCs/>
        </w:rPr>
      </w:pPr>
    </w:p>
    <w:p w:rsidR="002A0D89" w:rsidRDefault="002A0D89" w:rsidP="007C6179">
      <w:pPr>
        <w:jc w:val="both"/>
        <w:rPr>
          <w:b/>
          <w:bCs/>
          <w:u w:val="single"/>
        </w:rPr>
      </w:pPr>
      <w:r>
        <w:rPr>
          <w:b/>
          <w:bCs/>
          <w:u w:val="single"/>
        </w:rPr>
        <w:t>Hog Island Access</w:t>
      </w:r>
    </w:p>
    <w:p w:rsidR="002A0D89" w:rsidRDefault="002A0D89" w:rsidP="007C6179">
      <w:pPr>
        <w:jc w:val="both"/>
        <w:rPr>
          <w:bCs/>
        </w:rPr>
      </w:pPr>
      <w:r>
        <w:rPr>
          <w:bCs/>
        </w:rPr>
        <w:lastRenderedPageBreak/>
        <w:t xml:space="preserve">This is a primitive Cowlitz River shoreline access site located six miles north of Castle Rock on West Side Highway.  A small 3-acre upland area with parking, one-lane wood bridge to the island and several picnic tables are located here.  This site is used primarily for bank fishing access and small boat launching. </w:t>
      </w:r>
    </w:p>
    <w:p w:rsidR="002A0D89" w:rsidRDefault="002A0D89" w:rsidP="007C6179">
      <w:pPr>
        <w:jc w:val="both"/>
        <w:rPr>
          <w:bCs/>
        </w:rPr>
      </w:pPr>
    </w:p>
    <w:p w:rsidR="002A0D89" w:rsidRDefault="002A0D89" w:rsidP="007C6179">
      <w:pPr>
        <w:jc w:val="both"/>
        <w:rPr>
          <w:bCs/>
        </w:rPr>
      </w:pPr>
      <w:r>
        <w:rPr>
          <w:bCs/>
        </w:rPr>
        <w:t xml:space="preserve">  </w:t>
      </w:r>
    </w:p>
    <w:p w:rsidR="002A0D89" w:rsidRDefault="002A0D89" w:rsidP="007C6179">
      <w:pPr>
        <w:jc w:val="both"/>
        <w:rPr>
          <w:b/>
          <w:bCs/>
          <w:u w:val="single"/>
        </w:rPr>
      </w:pPr>
    </w:p>
    <w:p w:rsidR="002A0D89" w:rsidRDefault="002A0D89" w:rsidP="007C6179">
      <w:pPr>
        <w:jc w:val="both"/>
        <w:rPr>
          <w:bCs/>
        </w:rPr>
      </w:pPr>
    </w:p>
    <w:p w:rsidR="002A0D89" w:rsidRDefault="002A0D89">
      <w:pPr>
        <w:rPr>
          <w:bCs/>
        </w:rPr>
      </w:pPr>
      <w:r>
        <w:rPr>
          <w:bCs/>
        </w:rPr>
        <w:br w:type="page"/>
      </w:r>
    </w:p>
    <w:p w:rsidR="002A0D89" w:rsidRDefault="002A0D89" w:rsidP="00186C6D">
      <w:pPr>
        <w:jc w:val="center"/>
        <w:rPr>
          <w:b/>
          <w:bCs/>
          <w:u w:val="single"/>
        </w:rPr>
      </w:pPr>
      <w:r>
        <w:rPr>
          <w:b/>
          <w:bCs/>
          <w:u w:val="single"/>
        </w:rPr>
        <w:lastRenderedPageBreak/>
        <w:t>Appendices</w:t>
      </w:r>
    </w:p>
    <w:p w:rsidR="002A0D89" w:rsidRDefault="002A0D89" w:rsidP="00186C6D">
      <w:pPr>
        <w:jc w:val="center"/>
        <w:rPr>
          <w:b/>
          <w:bCs/>
          <w:u w:val="single"/>
        </w:rPr>
      </w:pPr>
    </w:p>
    <w:p w:rsidR="002A0D89" w:rsidRDefault="002A0D89" w:rsidP="00186C6D">
      <w:pPr>
        <w:jc w:val="center"/>
        <w:rPr>
          <w:b/>
          <w:bCs/>
          <w:u w:val="single"/>
        </w:rPr>
      </w:pPr>
      <w:r>
        <w:rPr>
          <w:b/>
          <w:bCs/>
          <w:u w:val="single"/>
        </w:rPr>
        <w:t>PUBLIC INPUT</w:t>
      </w:r>
    </w:p>
    <w:p w:rsidR="002A0D89" w:rsidRDefault="002A0D89" w:rsidP="00186C6D">
      <w:pPr>
        <w:jc w:val="center"/>
        <w:rPr>
          <w:b/>
          <w:bCs/>
          <w:u w:val="single"/>
        </w:rPr>
      </w:pPr>
    </w:p>
    <w:p w:rsidR="002A0D89" w:rsidRDefault="002A0D89" w:rsidP="00186C6D">
      <w:pPr>
        <w:jc w:val="both"/>
        <w:rPr>
          <w:bCs/>
        </w:rPr>
      </w:pPr>
      <w:r>
        <w:rPr>
          <w:bCs/>
        </w:rPr>
        <w:t xml:space="preserve">Public input has been gathered at meetings involving many public committees including; Cowlitz on the Move; Lexington to Castle Rock Loop Trail Committee; Friends of Harry Gardner Park; South Cowlitz River Trail Committee; Park Boards over the last two years.  Other projects listed in the Action Plan and Capital Improvement Plan are a result of daily contact with the public, park advisory board meetings and observations by staff of public use and behavior at park sites.  </w:t>
      </w:r>
    </w:p>
    <w:p w:rsidR="002A0D89" w:rsidRDefault="002A0D89" w:rsidP="00186C6D">
      <w:pPr>
        <w:jc w:val="both"/>
        <w:rPr>
          <w:bCs/>
        </w:rPr>
      </w:pPr>
    </w:p>
    <w:p w:rsidR="002A0D89" w:rsidRDefault="002A0D89" w:rsidP="00186C6D">
      <w:pPr>
        <w:jc w:val="both"/>
        <w:rPr>
          <w:bCs/>
        </w:rPr>
      </w:pPr>
    </w:p>
    <w:p w:rsidR="002A0D89" w:rsidRDefault="002A0D89" w:rsidP="00186C6D">
      <w:pPr>
        <w:jc w:val="center"/>
        <w:rPr>
          <w:b/>
          <w:bCs/>
          <w:u w:val="single"/>
        </w:rPr>
      </w:pPr>
      <w:r>
        <w:rPr>
          <w:b/>
          <w:bCs/>
          <w:u w:val="single"/>
        </w:rPr>
        <w:t>PUBLIC INPUT AT SPECIAL MEETINGS FOR SPECIFIC PROPOSALS</w:t>
      </w:r>
    </w:p>
    <w:p w:rsidR="002A0D89" w:rsidRDefault="002A0D89" w:rsidP="00186C6D">
      <w:pPr>
        <w:jc w:val="center"/>
        <w:rPr>
          <w:b/>
          <w:bCs/>
          <w:u w:val="single"/>
        </w:rPr>
      </w:pPr>
    </w:p>
    <w:p w:rsidR="002A0D89" w:rsidRDefault="002A0D89" w:rsidP="00186C6D">
      <w:pPr>
        <w:jc w:val="both"/>
        <w:rPr>
          <w:bCs/>
        </w:rPr>
      </w:pPr>
      <w:r>
        <w:rPr>
          <w:b/>
          <w:bCs/>
          <w:u w:val="single"/>
        </w:rPr>
        <w:t>COLUMBIA RIVER BOATING ACCESS:</w:t>
      </w:r>
      <w:r>
        <w:rPr>
          <w:bCs/>
        </w:rPr>
        <w:t xml:space="preserve">  Finding a good Columbia River boat launch site has been an on-going issue for many years.  Since 1982, over 70 newspaper articles, editorials and letters from readers have continued to keep the public aware of the lack of adequate boat launching facilities.</w:t>
      </w:r>
    </w:p>
    <w:p w:rsidR="002A0D89" w:rsidRDefault="002A0D89" w:rsidP="00186C6D">
      <w:pPr>
        <w:jc w:val="both"/>
        <w:rPr>
          <w:bCs/>
        </w:rPr>
      </w:pPr>
    </w:p>
    <w:p w:rsidR="002A0D89" w:rsidRDefault="002A0D89" w:rsidP="00186C6D">
      <w:pPr>
        <w:jc w:val="both"/>
        <w:rPr>
          <w:bCs/>
        </w:rPr>
      </w:pPr>
      <w:r>
        <w:rPr>
          <w:bCs/>
        </w:rPr>
        <w:t xml:space="preserve">Public involvement in addressing the lack of boating access has included a 1984 effort by the Longview Chamber of Commerce; several petitions were submitted by local sportsmen’s groups and neighboring residents; the 1987 master planning of Willow Grove Beach County Parks also included public comment on the boat launch issue.  Finally, in 1993 the County Commissioners appointed a citizen’s committee to study and select a boat launch site.  </w:t>
      </w:r>
    </w:p>
    <w:p w:rsidR="002A0D89" w:rsidRDefault="002A0D89" w:rsidP="00186C6D">
      <w:pPr>
        <w:jc w:val="both"/>
        <w:rPr>
          <w:bCs/>
        </w:rPr>
      </w:pPr>
    </w:p>
    <w:p w:rsidR="002A0D89" w:rsidRDefault="002A0D89" w:rsidP="00186C6D">
      <w:pPr>
        <w:jc w:val="both"/>
        <w:rPr>
          <w:bCs/>
        </w:rPr>
      </w:pPr>
      <w:r>
        <w:rPr>
          <w:bCs/>
        </w:rPr>
        <w:t xml:space="preserve">The 1993 citizen’s committee process involved eight committee meetings, an assessment of public demands, needs and existing launches, one public hearing, radio and newspaper coverage and a SEPA review of three potential sites.  The final citizen’s committee recommendation was forwarded to the County Commissioners who held a public hearing before selecting the Barlow Point Road site for the boat launch, which resulted in Willow Grove Boat Launch being constructed.  </w:t>
      </w:r>
    </w:p>
    <w:p w:rsidR="002A0D89" w:rsidRDefault="002A0D89" w:rsidP="00186C6D">
      <w:pPr>
        <w:jc w:val="both"/>
        <w:rPr>
          <w:bCs/>
        </w:rPr>
      </w:pPr>
    </w:p>
    <w:p w:rsidR="002A0D89" w:rsidRDefault="002A0D89" w:rsidP="00186C6D">
      <w:pPr>
        <w:jc w:val="both"/>
        <w:rPr>
          <w:bCs/>
        </w:rPr>
      </w:pPr>
      <w:r>
        <w:rPr>
          <w:b/>
          <w:bCs/>
          <w:u w:val="single"/>
        </w:rPr>
        <w:t>SILVER LAKE PUBLIC ACCESS:</w:t>
      </w:r>
      <w:r>
        <w:rPr>
          <w:bCs/>
        </w:rPr>
        <w:t xml:space="preserve"> In 1987, Cowlitz County undertook a study of possible methods to restore Silver Lake water quality.  As part of the study, a citizen’s advisory committee was appointed by the County Commissioners.  One of the issues investigated by the citizen’s committee was how to improve public access to the lake.  Public access needs, definitions, alternatives and options were discussed at every committee meeting during the two year study.  Three public town hall meetings were also held to publicly review lake restoration and public access issues.  Several newspaper articles also provided public awareness. </w:t>
      </w:r>
    </w:p>
    <w:p w:rsidR="002A0D89" w:rsidRDefault="002A0D89" w:rsidP="00186C6D">
      <w:pPr>
        <w:jc w:val="both"/>
        <w:rPr>
          <w:bCs/>
        </w:rPr>
      </w:pPr>
    </w:p>
    <w:p w:rsidR="002A0D89" w:rsidRDefault="002A0D89" w:rsidP="00186C6D">
      <w:pPr>
        <w:jc w:val="both"/>
        <w:rPr>
          <w:bCs/>
        </w:rPr>
      </w:pPr>
      <w:r>
        <w:rPr>
          <w:b/>
          <w:bCs/>
          <w:u w:val="single"/>
        </w:rPr>
        <w:t>WILLOW GROVE BEACH COUNTY PARK:</w:t>
      </w:r>
      <w:r>
        <w:rPr>
          <w:bCs/>
        </w:rPr>
        <w:t xml:space="preserve"> The master plan for this site was developed by a special citizen’s committee appointed by the Board of County Commissioners.  The site was acquired after a petition of citizens was presented to the </w:t>
      </w:r>
      <w:r>
        <w:rPr>
          <w:bCs/>
        </w:rPr>
        <w:lastRenderedPageBreak/>
        <w:t xml:space="preserve">County Commissioners requesting the land be preserved from residential development.  The citizen’s planning committee held a series of meetings open to the public.  The committee held one public hearing prior to making final recommendations.  The Board of County Commissioners held two additional meetings with a group of park site neighbors as well as public hearings on the adoption of the master plan and issuance of a Shoreline Management Act permit for the master plan.  Public input has included a petition in favor of boat launching facilities.  </w:t>
      </w:r>
    </w:p>
    <w:p w:rsidR="002A0D89" w:rsidRDefault="002A0D89" w:rsidP="00186C6D">
      <w:pPr>
        <w:jc w:val="both"/>
        <w:rPr>
          <w:bCs/>
        </w:rPr>
      </w:pPr>
    </w:p>
    <w:p w:rsidR="002A0D89" w:rsidRDefault="002A0D89" w:rsidP="00186C6D">
      <w:pPr>
        <w:jc w:val="both"/>
        <w:rPr>
          <w:bCs/>
        </w:rPr>
      </w:pPr>
      <w:r>
        <w:rPr>
          <w:b/>
          <w:bCs/>
          <w:u w:val="single"/>
        </w:rPr>
        <w:t>RIVERSIDE PARK:</w:t>
      </w:r>
      <w:r>
        <w:rPr>
          <w:bCs/>
        </w:rPr>
        <w:t xml:space="preserve">  Public input is received from groups making reservations, youth sports leagues and daily contact with the public.  A majority of requests have been for sheltered picnic facilities with electric outlets.  Additional requests have been for play equipment, horseshoe pits, volleyball, and irrigated soccer fields.  The youth soccer league has offered to cost share soccer field improvements.  </w:t>
      </w:r>
    </w:p>
    <w:p w:rsidR="002A0D89" w:rsidRDefault="002A0D89" w:rsidP="00186C6D">
      <w:pPr>
        <w:jc w:val="both"/>
        <w:rPr>
          <w:bCs/>
        </w:rPr>
      </w:pPr>
    </w:p>
    <w:p w:rsidR="002A0D89" w:rsidRDefault="002A0D89" w:rsidP="00186C6D">
      <w:pPr>
        <w:jc w:val="both"/>
        <w:rPr>
          <w:bCs/>
        </w:rPr>
      </w:pPr>
      <w:r>
        <w:rPr>
          <w:b/>
          <w:bCs/>
          <w:u w:val="single"/>
        </w:rPr>
        <w:t>COMMUNITY PUBLIC WORKSHOPS:</w:t>
      </w:r>
      <w:r>
        <w:rPr>
          <w:bCs/>
        </w:rPr>
        <w:t xml:space="preserve">  Cowlitz County’s Park Advisory Board has held workshops in each city to solicit input for requested public recreation facilities in the past.  These comments remain applicable today.  Comments are summarized by each city as follows:</w:t>
      </w:r>
    </w:p>
    <w:p w:rsidR="002A0D89" w:rsidRDefault="002A0D89" w:rsidP="00186C6D">
      <w:pPr>
        <w:jc w:val="both"/>
        <w:rPr>
          <w:bCs/>
        </w:rPr>
      </w:pPr>
    </w:p>
    <w:p w:rsidR="002A0D89" w:rsidRDefault="002A0D89" w:rsidP="007F50F1">
      <w:pPr>
        <w:ind w:left="720"/>
        <w:jc w:val="both"/>
        <w:rPr>
          <w:bCs/>
        </w:rPr>
      </w:pPr>
      <w:r>
        <w:rPr>
          <w:b/>
          <w:bCs/>
        </w:rPr>
        <w:t xml:space="preserve">Castle Rock:  </w:t>
      </w:r>
      <w:r>
        <w:rPr>
          <w:bCs/>
        </w:rPr>
        <w:t xml:space="preserve">Desired a community swimming pool, requested access to Cowlitz River and Silver Lake for boats and bank fishing, suggested pedestrian and bicycle trails leading to and from town.  </w:t>
      </w:r>
    </w:p>
    <w:p w:rsidR="002A0D89" w:rsidRDefault="002A0D89" w:rsidP="007F50F1">
      <w:pPr>
        <w:ind w:left="720"/>
        <w:jc w:val="both"/>
      </w:pPr>
    </w:p>
    <w:p w:rsidR="002A0D89" w:rsidRDefault="002A0D89" w:rsidP="007F50F1">
      <w:pPr>
        <w:ind w:left="720"/>
        <w:jc w:val="both"/>
      </w:pPr>
      <w:r>
        <w:rPr>
          <w:b/>
        </w:rPr>
        <w:t xml:space="preserve">Kelso:  </w:t>
      </w:r>
      <w:r>
        <w:t xml:space="preserve">Desired additional sports fields, levee trails, </w:t>
      </w:r>
      <w:proofErr w:type="spellStart"/>
      <w:r>
        <w:t>Coweeman</w:t>
      </w:r>
      <w:proofErr w:type="spellEnd"/>
      <w:r>
        <w:t xml:space="preserve"> and Cowlitz River access, Columbia River boating access, supported concepts for additional golf course and camping. </w:t>
      </w:r>
    </w:p>
    <w:p w:rsidR="002A0D89" w:rsidRDefault="002A0D89" w:rsidP="007F50F1">
      <w:pPr>
        <w:ind w:left="720"/>
        <w:jc w:val="both"/>
      </w:pPr>
    </w:p>
    <w:p w:rsidR="002A0D89" w:rsidRDefault="002A0D89" w:rsidP="007F50F1">
      <w:pPr>
        <w:ind w:left="720"/>
        <w:jc w:val="both"/>
        <w:rPr>
          <w:bCs/>
        </w:rPr>
      </w:pPr>
      <w:r>
        <w:rPr>
          <w:b/>
          <w:bCs/>
        </w:rPr>
        <w:t xml:space="preserve">Longview:  </w:t>
      </w:r>
      <w:r>
        <w:rPr>
          <w:bCs/>
        </w:rPr>
        <w:t xml:space="preserve">Desired Columbia River boating access, bicycle trails to connect existing trails and camping.  Maintenance dredging of the Cowlitz River to </w:t>
      </w:r>
      <w:proofErr w:type="spellStart"/>
      <w:r>
        <w:rPr>
          <w:bCs/>
        </w:rPr>
        <w:t>Gerhart</w:t>
      </w:r>
      <w:proofErr w:type="spellEnd"/>
      <w:r>
        <w:rPr>
          <w:bCs/>
        </w:rPr>
        <w:t xml:space="preserve"> Gardens to reopen a channel for boats launching at the park to reach the open water on the Cowlitz River. </w:t>
      </w:r>
    </w:p>
    <w:p w:rsidR="002A0D89" w:rsidRDefault="002A0D89" w:rsidP="007F50F1">
      <w:pPr>
        <w:ind w:left="720"/>
        <w:jc w:val="both"/>
      </w:pPr>
    </w:p>
    <w:p w:rsidR="002A0D89" w:rsidRDefault="002A0D89" w:rsidP="007F50F1">
      <w:pPr>
        <w:ind w:left="720"/>
        <w:jc w:val="both"/>
      </w:pPr>
      <w:r>
        <w:rPr>
          <w:b/>
        </w:rPr>
        <w:t xml:space="preserve">Kalama:  </w:t>
      </w:r>
      <w:r>
        <w:t xml:space="preserve">Improve Kalama River shoreline access, identified potential Columbia River sites.  A community building is also being sought. </w:t>
      </w:r>
    </w:p>
    <w:p w:rsidR="002A0D89" w:rsidRDefault="002A0D89" w:rsidP="007F50F1">
      <w:pPr>
        <w:ind w:left="720"/>
        <w:jc w:val="both"/>
      </w:pPr>
    </w:p>
    <w:p w:rsidR="002A0D89" w:rsidRDefault="002A0D89" w:rsidP="007F50F1">
      <w:pPr>
        <w:ind w:left="720"/>
        <w:jc w:val="both"/>
      </w:pPr>
      <w:r>
        <w:rPr>
          <w:b/>
        </w:rPr>
        <w:t xml:space="preserve">Woodland:  </w:t>
      </w:r>
      <w:r>
        <w:t xml:space="preserve">Obtain a community swimming pool; develop access to the Lewis River east of I-5 near </w:t>
      </w:r>
      <w:proofErr w:type="spellStart"/>
      <w:r>
        <w:t>Insel</w:t>
      </w:r>
      <w:proofErr w:type="spellEnd"/>
      <w:r>
        <w:t xml:space="preserve"> Road, preserve public access to the Columbia River. </w:t>
      </w:r>
    </w:p>
    <w:p w:rsidR="002A0D89" w:rsidRDefault="002A0D89" w:rsidP="007F50F1">
      <w:pPr>
        <w:ind w:left="720"/>
        <w:jc w:val="both"/>
      </w:pPr>
    </w:p>
    <w:p w:rsidR="002A0D89" w:rsidRDefault="002A0D89" w:rsidP="007F50F1">
      <w:pPr>
        <w:ind w:left="720"/>
        <w:jc w:val="both"/>
      </w:pPr>
      <w:r>
        <w:rPr>
          <w:b/>
        </w:rPr>
        <w:t xml:space="preserve">Park Board Meetings:  </w:t>
      </w:r>
      <w:r>
        <w:t xml:space="preserve">The Park Board was approached by the Cowlitz Game &amp; Anglers Club seeking assistance in siting a new full service gun &amp; archery range. </w:t>
      </w:r>
    </w:p>
    <w:p w:rsidR="002A0D89" w:rsidRDefault="002A0D89">
      <w:r>
        <w:br w:type="page"/>
      </w:r>
    </w:p>
    <w:p w:rsidR="002A0D89" w:rsidRDefault="002A0D89" w:rsidP="00F26957">
      <w:pPr>
        <w:ind w:left="720"/>
        <w:jc w:val="center"/>
        <w:rPr>
          <w:b/>
          <w:bCs/>
        </w:rPr>
      </w:pPr>
      <w:r>
        <w:rPr>
          <w:b/>
          <w:bCs/>
        </w:rPr>
        <w:lastRenderedPageBreak/>
        <w:t>APPENDICES</w:t>
      </w:r>
    </w:p>
    <w:p w:rsidR="002A0D89" w:rsidRDefault="002A0D89" w:rsidP="00F26957">
      <w:pPr>
        <w:ind w:left="720"/>
        <w:jc w:val="center"/>
        <w:rPr>
          <w:b/>
          <w:bCs/>
        </w:rPr>
      </w:pPr>
    </w:p>
    <w:p w:rsidR="002A0D89" w:rsidRDefault="002A0D89" w:rsidP="00F26957">
      <w:pPr>
        <w:ind w:left="720"/>
        <w:jc w:val="center"/>
        <w:rPr>
          <w:b/>
          <w:bCs/>
        </w:rPr>
      </w:pPr>
      <w:r>
        <w:rPr>
          <w:b/>
          <w:bCs/>
        </w:rPr>
        <w:t>PARK PROJECTS COMPLETED OR ASSISTED BY COWLITZ COUNTY</w:t>
      </w:r>
    </w:p>
    <w:p w:rsidR="002A0D89" w:rsidRDefault="002A0D89" w:rsidP="00F26957">
      <w:pPr>
        <w:ind w:left="720"/>
        <w:jc w:val="center"/>
        <w:rPr>
          <w:b/>
          <w:bCs/>
        </w:rPr>
      </w:pPr>
      <w:r>
        <w:rPr>
          <w:b/>
          <w:bCs/>
        </w:rPr>
        <w:t>1986 – 2010</w:t>
      </w:r>
    </w:p>
    <w:p w:rsidR="002A0D89" w:rsidRDefault="002A0D89" w:rsidP="00F26957">
      <w:pPr>
        <w:ind w:left="720"/>
        <w:jc w:val="center"/>
        <w:rPr>
          <w:b/>
          <w:bCs/>
        </w:rPr>
      </w:pPr>
    </w:p>
    <w:p w:rsidR="002A0D89" w:rsidRDefault="002A0D89" w:rsidP="00610E1E">
      <w:pPr>
        <w:ind w:left="720"/>
        <w:jc w:val="both"/>
        <w:rPr>
          <w:b/>
          <w:bCs/>
        </w:rPr>
      </w:pPr>
      <w:r>
        <w:rPr>
          <w:b/>
          <w:bCs/>
        </w:rPr>
        <w:t>1986</w:t>
      </w:r>
    </w:p>
    <w:p w:rsidR="002A0D89" w:rsidRPr="00610E1E" w:rsidRDefault="002A0D89" w:rsidP="00610E1E">
      <w:pPr>
        <w:ind w:left="720"/>
        <w:jc w:val="both"/>
        <w:rPr>
          <w:b/>
          <w:bCs/>
        </w:rPr>
      </w:pPr>
      <w:r w:rsidRPr="00610E1E">
        <w:rPr>
          <w:b/>
          <w:bCs/>
        </w:rPr>
        <w:t>Mount St. Helens National Volcanic Monument Visitor Center – Silver Lake</w:t>
      </w:r>
    </w:p>
    <w:p w:rsidR="002A0D89" w:rsidRDefault="002A0D89" w:rsidP="00610E1E">
      <w:pPr>
        <w:ind w:left="720"/>
        <w:jc w:val="both"/>
        <w:rPr>
          <w:bCs/>
        </w:rPr>
      </w:pPr>
      <w:r w:rsidRPr="00610E1E">
        <w:rPr>
          <w:bCs/>
        </w:rPr>
        <w:t>A U.S. Forest Servi</w:t>
      </w:r>
      <w:r>
        <w:rPr>
          <w:bCs/>
        </w:rPr>
        <w:t>ce project with a partnership funding assistance from Cowlitz County, Washington State Parks, Washington State Department of transportation and F.E.M.A The $5 million facility received $100,000 of funding assistance from Cowlitz County with an additional $296,664 from F.E.M.A disaster recovery assistance transferred from the County to help fund this project.</w:t>
      </w:r>
    </w:p>
    <w:p w:rsidR="002A0D89" w:rsidRDefault="002A0D89" w:rsidP="00610E1E">
      <w:pPr>
        <w:ind w:left="720"/>
        <w:jc w:val="both"/>
        <w:rPr>
          <w:bCs/>
        </w:rPr>
      </w:pPr>
    </w:p>
    <w:p w:rsidR="002A0D89" w:rsidRDefault="002A0D89" w:rsidP="00610E1E">
      <w:pPr>
        <w:ind w:left="720"/>
        <w:jc w:val="both"/>
        <w:rPr>
          <w:b/>
          <w:bCs/>
        </w:rPr>
      </w:pPr>
      <w:r>
        <w:rPr>
          <w:b/>
          <w:bCs/>
        </w:rPr>
        <w:t>1986</w:t>
      </w:r>
    </w:p>
    <w:p w:rsidR="002A0D89" w:rsidRDefault="002A0D89" w:rsidP="00610E1E">
      <w:pPr>
        <w:ind w:left="720"/>
        <w:jc w:val="both"/>
        <w:rPr>
          <w:b/>
          <w:bCs/>
        </w:rPr>
      </w:pPr>
      <w:r>
        <w:rPr>
          <w:b/>
          <w:bCs/>
        </w:rPr>
        <w:t xml:space="preserve">Expansion </w:t>
      </w:r>
      <w:proofErr w:type="spellStart"/>
      <w:r>
        <w:rPr>
          <w:b/>
          <w:bCs/>
        </w:rPr>
        <w:t>Seaquest</w:t>
      </w:r>
      <w:proofErr w:type="spellEnd"/>
      <w:r>
        <w:rPr>
          <w:b/>
          <w:bCs/>
        </w:rPr>
        <w:t xml:space="preserve"> State Park Camping and Picnic Facilities</w:t>
      </w:r>
    </w:p>
    <w:p w:rsidR="002A0D89" w:rsidRDefault="002A0D89" w:rsidP="00610E1E">
      <w:pPr>
        <w:ind w:left="720"/>
        <w:jc w:val="both"/>
        <w:rPr>
          <w:bCs/>
        </w:rPr>
      </w:pPr>
      <w:r>
        <w:rPr>
          <w:bCs/>
        </w:rPr>
        <w:t xml:space="preserve">A state park expansion project with partnership funding from Cowlitz County and F.E.M.A of $491,861.  Cowlitz County transferred its eligibility to receive F.E.M.A disaster recovery aid from Harry Gardner Park to </w:t>
      </w:r>
      <w:proofErr w:type="spellStart"/>
      <w:r>
        <w:rPr>
          <w:bCs/>
        </w:rPr>
        <w:t>Seaquest</w:t>
      </w:r>
      <w:proofErr w:type="spellEnd"/>
      <w:r>
        <w:rPr>
          <w:bCs/>
        </w:rPr>
        <w:t xml:space="preserve"> State Park when it was determined that Harry Gardner Park could not be safely rebuilt in its old location.  F.E.M.A. rules required that a replacement park be built in order to receive any aid. </w:t>
      </w:r>
    </w:p>
    <w:p w:rsidR="002A0D89" w:rsidRDefault="002A0D89" w:rsidP="00610E1E">
      <w:pPr>
        <w:ind w:left="720"/>
        <w:jc w:val="both"/>
        <w:rPr>
          <w:bCs/>
        </w:rPr>
      </w:pPr>
    </w:p>
    <w:p w:rsidR="002A0D89" w:rsidRDefault="002A0D89" w:rsidP="00610E1E">
      <w:pPr>
        <w:ind w:left="720"/>
        <w:jc w:val="both"/>
        <w:rPr>
          <w:b/>
          <w:bCs/>
        </w:rPr>
      </w:pPr>
      <w:r>
        <w:rPr>
          <w:b/>
          <w:bCs/>
        </w:rPr>
        <w:t>1986</w:t>
      </w:r>
    </w:p>
    <w:p w:rsidR="002A0D89" w:rsidRDefault="002A0D89" w:rsidP="00610E1E">
      <w:pPr>
        <w:ind w:left="720"/>
        <w:jc w:val="both"/>
        <w:rPr>
          <w:b/>
          <w:bCs/>
        </w:rPr>
      </w:pPr>
      <w:r>
        <w:rPr>
          <w:b/>
          <w:bCs/>
        </w:rPr>
        <w:t>County Line Park – Erosion Control</w:t>
      </w:r>
    </w:p>
    <w:p w:rsidR="002A0D89" w:rsidRDefault="002A0D89" w:rsidP="00610E1E">
      <w:pPr>
        <w:ind w:left="720"/>
        <w:jc w:val="both"/>
        <w:rPr>
          <w:bCs/>
        </w:rPr>
      </w:pPr>
      <w:r>
        <w:rPr>
          <w:bCs/>
        </w:rPr>
        <w:t>A Cowlitz County project with funding assistance from Flood Control Assistance Account Program (F.C.A.A.P.) Department of Ecology.  $10,000 from the Department of Ecology and $10,000 Cowlitz County Funding.</w:t>
      </w:r>
    </w:p>
    <w:p w:rsidR="002A0D89" w:rsidRDefault="002A0D89" w:rsidP="00610E1E">
      <w:pPr>
        <w:ind w:left="720"/>
        <w:jc w:val="both"/>
        <w:rPr>
          <w:bCs/>
        </w:rPr>
      </w:pPr>
    </w:p>
    <w:p w:rsidR="002A0D89" w:rsidRDefault="002A0D89" w:rsidP="00610E1E">
      <w:pPr>
        <w:ind w:left="720"/>
        <w:jc w:val="both"/>
        <w:rPr>
          <w:b/>
          <w:bCs/>
        </w:rPr>
      </w:pPr>
      <w:r>
        <w:rPr>
          <w:b/>
          <w:bCs/>
        </w:rPr>
        <w:t>1986</w:t>
      </w:r>
    </w:p>
    <w:p w:rsidR="002A0D89" w:rsidRDefault="002A0D89" w:rsidP="00610E1E">
      <w:pPr>
        <w:ind w:left="720"/>
        <w:jc w:val="both"/>
        <w:rPr>
          <w:b/>
          <w:bCs/>
        </w:rPr>
      </w:pPr>
      <w:r>
        <w:rPr>
          <w:b/>
          <w:bCs/>
        </w:rPr>
        <w:t>Coal Creek Boat Ramp Improvements</w:t>
      </w:r>
    </w:p>
    <w:p w:rsidR="002A0D89" w:rsidRDefault="002A0D89" w:rsidP="00610E1E">
      <w:pPr>
        <w:ind w:left="720"/>
        <w:jc w:val="both"/>
        <w:rPr>
          <w:bCs/>
        </w:rPr>
      </w:pPr>
      <w:r>
        <w:rPr>
          <w:bCs/>
        </w:rPr>
        <w:t>A Cowlitz County project to renovate the boat launch.  Total cost to the County was $5,000.</w:t>
      </w:r>
    </w:p>
    <w:p w:rsidR="002A0D89" w:rsidRDefault="002A0D89" w:rsidP="00610E1E">
      <w:pPr>
        <w:ind w:left="720"/>
        <w:jc w:val="both"/>
        <w:rPr>
          <w:bCs/>
        </w:rPr>
      </w:pPr>
    </w:p>
    <w:p w:rsidR="002A0D89" w:rsidRDefault="002A0D89" w:rsidP="00610E1E">
      <w:pPr>
        <w:ind w:left="720"/>
        <w:jc w:val="both"/>
        <w:rPr>
          <w:b/>
          <w:bCs/>
        </w:rPr>
      </w:pPr>
      <w:r>
        <w:rPr>
          <w:b/>
          <w:bCs/>
        </w:rPr>
        <w:t>1987</w:t>
      </w:r>
    </w:p>
    <w:p w:rsidR="002A0D89" w:rsidRDefault="002A0D89" w:rsidP="00610E1E">
      <w:pPr>
        <w:ind w:left="720"/>
        <w:jc w:val="both"/>
        <w:rPr>
          <w:b/>
          <w:bCs/>
        </w:rPr>
      </w:pPr>
      <w:r>
        <w:rPr>
          <w:b/>
          <w:bCs/>
        </w:rPr>
        <w:t>Willow Grove Beach Acquisition</w:t>
      </w:r>
    </w:p>
    <w:p w:rsidR="002A0D89" w:rsidRPr="003F391B" w:rsidRDefault="002A0D89" w:rsidP="00610E1E">
      <w:pPr>
        <w:ind w:left="720"/>
        <w:jc w:val="both"/>
        <w:rPr>
          <w:bCs/>
        </w:rPr>
      </w:pPr>
      <w:r>
        <w:rPr>
          <w:bCs/>
        </w:rPr>
        <w:t>Cowlitz County acquired the land for $238,000</w:t>
      </w:r>
    </w:p>
    <w:p w:rsidR="002A0D89" w:rsidRDefault="002A0D89" w:rsidP="00610E1E">
      <w:pPr>
        <w:ind w:left="720"/>
        <w:jc w:val="both"/>
        <w:rPr>
          <w:b/>
          <w:bCs/>
        </w:rPr>
      </w:pPr>
    </w:p>
    <w:p w:rsidR="002A0D89" w:rsidRDefault="002A0D89" w:rsidP="00610E1E">
      <w:pPr>
        <w:ind w:left="720"/>
        <w:jc w:val="both"/>
        <w:rPr>
          <w:b/>
          <w:bCs/>
        </w:rPr>
      </w:pPr>
      <w:r>
        <w:rPr>
          <w:b/>
          <w:bCs/>
        </w:rPr>
        <w:t>1988</w:t>
      </w:r>
    </w:p>
    <w:p w:rsidR="002A0D89" w:rsidRDefault="002A0D89" w:rsidP="00610E1E">
      <w:pPr>
        <w:ind w:left="720"/>
        <w:jc w:val="both"/>
        <w:rPr>
          <w:b/>
          <w:bCs/>
        </w:rPr>
      </w:pPr>
      <w:r>
        <w:rPr>
          <w:b/>
          <w:bCs/>
        </w:rPr>
        <w:t>SRS Viewpoint</w:t>
      </w:r>
    </w:p>
    <w:p w:rsidR="002A0D89" w:rsidRDefault="002A0D89" w:rsidP="00610E1E">
      <w:pPr>
        <w:ind w:left="720"/>
        <w:jc w:val="both"/>
        <w:rPr>
          <w:b/>
          <w:bCs/>
        </w:rPr>
      </w:pPr>
    </w:p>
    <w:p w:rsidR="002A0D89" w:rsidRDefault="002A0D89" w:rsidP="00610E1E">
      <w:pPr>
        <w:ind w:left="720"/>
        <w:jc w:val="both"/>
        <w:rPr>
          <w:bCs/>
        </w:rPr>
      </w:pPr>
      <w:r>
        <w:rPr>
          <w:bCs/>
        </w:rPr>
        <w:t xml:space="preserve">Cowlitz County and the Corps of Engineers constructed parking area, trails, and safety fence and picnic sites at a cost of $59,400.  The land was leased at no cost. </w:t>
      </w:r>
    </w:p>
    <w:p w:rsidR="002A0D89" w:rsidRDefault="002A0D89" w:rsidP="00610E1E">
      <w:pPr>
        <w:ind w:left="720"/>
        <w:jc w:val="both"/>
        <w:rPr>
          <w:bCs/>
        </w:rPr>
      </w:pPr>
    </w:p>
    <w:p w:rsidR="002A0D89" w:rsidRDefault="002A0D89" w:rsidP="00610E1E">
      <w:pPr>
        <w:ind w:left="720"/>
        <w:jc w:val="both"/>
        <w:rPr>
          <w:b/>
          <w:bCs/>
        </w:rPr>
      </w:pPr>
    </w:p>
    <w:p w:rsidR="002A0D89" w:rsidRDefault="002A0D89" w:rsidP="00610E1E">
      <w:pPr>
        <w:ind w:left="720"/>
        <w:jc w:val="both"/>
        <w:rPr>
          <w:b/>
          <w:bCs/>
        </w:rPr>
      </w:pPr>
    </w:p>
    <w:p w:rsidR="002A0D89" w:rsidRDefault="002A0D89" w:rsidP="00610E1E">
      <w:pPr>
        <w:ind w:left="720"/>
        <w:jc w:val="both"/>
        <w:rPr>
          <w:b/>
          <w:bCs/>
        </w:rPr>
      </w:pPr>
      <w:r>
        <w:rPr>
          <w:b/>
          <w:bCs/>
        </w:rPr>
        <w:t>1988 – 1992</w:t>
      </w:r>
    </w:p>
    <w:p w:rsidR="002A0D89" w:rsidRDefault="002A0D89" w:rsidP="00610E1E">
      <w:pPr>
        <w:ind w:left="720"/>
        <w:jc w:val="both"/>
        <w:rPr>
          <w:b/>
          <w:bCs/>
        </w:rPr>
      </w:pPr>
      <w:r>
        <w:rPr>
          <w:b/>
          <w:bCs/>
        </w:rPr>
        <w:t>Willow Grove Beach Day Use Facilities</w:t>
      </w:r>
    </w:p>
    <w:p w:rsidR="002A0D89" w:rsidRDefault="002A0D89" w:rsidP="00610E1E">
      <w:pPr>
        <w:ind w:left="720"/>
        <w:jc w:val="both"/>
        <w:rPr>
          <w:bCs/>
        </w:rPr>
      </w:pPr>
      <w:r>
        <w:rPr>
          <w:bCs/>
        </w:rPr>
        <w:t>A Cowlitz County phased project with funding assistance in 1991 from I.A. /C. (WWRP monies), County funds $507,000 plus I.A.C. funds of $211,900.  Completed phase I day use facilities including restrooms, group shelter, family shelters, trails, roads and parking.</w:t>
      </w:r>
    </w:p>
    <w:p w:rsidR="002A0D89" w:rsidRDefault="002A0D89" w:rsidP="00FA6575">
      <w:pPr>
        <w:ind w:left="720"/>
        <w:jc w:val="right"/>
        <w:rPr>
          <w:bCs/>
        </w:rPr>
      </w:pPr>
    </w:p>
    <w:p w:rsidR="002A0D89" w:rsidRDefault="002A0D89" w:rsidP="00610E1E">
      <w:pPr>
        <w:ind w:left="720"/>
        <w:jc w:val="both"/>
        <w:rPr>
          <w:b/>
          <w:bCs/>
        </w:rPr>
      </w:pPr>
      <w:r>
        <w:rPr>
          <w:b/>
          <w:bCs/>
        </w:rPr>
        <w:t>1989</w:t>
      </w:r>
    </w:p>
    <w:p w:rsidR="002A0D89" w:rsidRDefault="002A0D89" w:rsidP="00610E1E">
      <w:pPr>
        <w:ind w:left="720"/>
        <w:jc w:val="both"/>
        <w:rPr>
          <w:b/>
          <w:bCs/>
        </w:rPr>
      </w:pPr>
      <w:r>
        <w:rPr>
          <w:b/>
          <w:bCs/>
        </w:rPr>
        <w:t>Hog Island – acquisition</w:t>
      </w:r>
    </w:p>
    <w:p w:rsidR="002A0D89" w:rsidRDefault="002A0D89" w:rsidP="00610E1E">
      <w:pPr>
        <w:ind w:left="720"/>
        <w:jc w:val="both"/>
        <w:rPr>
          <w:bCs/>
        </w:rPr>
      </w:pPr>
      <w:r>
        <w:rPr>
          <w:bCs/>
        </w:rPr>
        <w:t>Cowlitz County acquired one acre of land adjacent to Hog Island for $1,000.</w:t>
      </w:r>
    </w:p>
    <w:p w:rsidR="002A0D89" w:rsidRDefault="002A0D89" w:rsidP="00610E1E">
      <w:pPr>
        <w:ind w:left="720"/>
        <w:jc w:val="both"/>
        <w:rPr>
          <w:bCs/>
        </w:rPr>
      </w:pPr>
    </w:p>
    <w:p w:rsidR="002A0D89" w:rsidRDefault="002A0D89" w:rsidP="00610E1E">
      <w:pPr>
        <w:ind w:left="720"/>
        <w:jc w:val="both"/>
        <w:rPr>
          <w:b/>
          <w:bCs/>
        </w:rPr>
      </w:pPr>
      <w:r>
        <w:rPr>
          <w:b/>
          <w:bCs/>
        </w:rPr>
        <w:t>1990 – 1991</w:t>
      </w:r>
    </w:p>
    <w:p w:rsidR="002A0D89" w:rsidRDefault="002A0D89" w:rsidP="00610E1E">
      <w:pPr>
        <w:ind w:left="720"/>
        <w:jc w:val="both"/>
        <w:rPr>
          <w:b/>
          <w:bCs/>
        </w:rPr>
      </w:pPr>
      <w:proofErr w:type="spellStart"/>
      <w:r>
        <w:rPr>
          <w:b/>
          <w:bCs/>
        </w:rPr>
        <w:t>Gerhart</w:t>
      </w:r>
      <w:proofErr w:type="spellEnd"/>
      <w:r>
        <w:rPr>
          <w:b/>
          <w:bCs/>
        </w:rPr>
        <w:t xml:space="preserve"> Gardens – renovation</w:t>
      </w:r>
    </w:p>
    <w:p w:rsidR="002A0D89" w:rsidRDefault="002A0D89" w:rsidP="00610E1E">
      <w:pPr>
        <w:ind w:left="720"/>
        <w:jc w:val="both"/>
        <w:rPr>
          <w:bCs/>
        </w:rPr>
      </w:pPr>
      <w:r>
        <w:rPr>
          <w:bCs/>
        </w:rPr>
        <w:t xml:space="preserve">A City of Longview project with partnership funding from Cowlitz County, City of Kelso and I.A.C.  Cowlitz County contributed $80,000 toward this $750,000 project. </w:t>
      </w:r>
    </w:p>
    <w:p w:rsidR="002A0D89" w:rsidRDefault="002A0D89" w:rsidP="00610E1E">
      <w:pPr>
        <w:ind w:left="720"/>
        <w:jc w:val="both"/>
        <w:rPr>
          <w:bCs/>
        </w:rPr>
      </w:pPr>
    </w:p>
    <w:p w:rsidR="002A0D89" w:rsidRDefault="002A0D89" w:rsidP="00610E1E">
      <w:pPr>
        <w:ind w:left="720"/>
        <w:jc w:val="both"/>
        <w:rPr>
          <w:b/>
          <w:bCs/>
        </w:rPr>
      </w:pPr>
      <w:r>
        <w:rPr>
          <w:b/>
          <w:bCs/>
        </w:rPr>
        <w:t>1991</w:t>
      </w:r>
    </w:p>
    <w:p w:rsidR="002A0D89" w:rsidRDefault="002A0D89" w:rsidP="00610E1E">
      <w:pPr>
        <w:ind w:left="720"/>
        <w:jc w:val="both"/>
        <w:rPr>
          <w:b/>
          <w:bCs/>
        </w:rPr>
      </w:pPr>
      <w:r>
        <w:rPr>
          <w:b/>
          <w:bCs/>
        </w:rPr>
        <w:t>County Line Park</w:t>
      </w:r>
    </w:p>
    <w:p w:rsidR="002A0D89" w:rsidRDefault="002A0D89" w:rsidP="00610E1E">
      <w:pPr>
        <w:ind w:left="720"/>
        <w:jc w:val="both"/>
        <w:rPr>
          <w:bCs/>
        </w:rPr>
      </w:pPr>
      <w:r>
        <w:rPr>
          <w:bCs/>
        </w:rPr>
        <w:t>Installation of an RV dump station, paving to provide RV turning radius around the restroom and water system modification, and “Park Host” trailer site.  Twelve camp sites have been identified to bring County Line Park into compliance with Health District regulations ($17,000).</w:t>
      </w:r>
    </w:p>
    <w:p w:rsidR="002A0D89" w:rsidRDefault="002A0D89" w:rsidP="00610E1E">
      <w:pPr>
        <w:ind w:left="720"/>
        <w:jc w:val="both"/>
        <w:rPr>
          <w:bCs/>
        </w:rPr>
      </w:pPr>
    </w:p>
    <w:p w:rsidR="002A0D89" w:rsidRDefault="002A0D89" w:rsidP="00610E1E">
      <w:pPr>
        <w:ind w:left="720"/>
        <w:jc w:val="both"/>
        <w:rPr>
          <w:b/>
          <w:bCs/>
        </w:rPr>
      </w:pPr>
      <w:r>
        <w:rPr>
          <w:b/>
          <w:bCs/>
        </w:rPr>
        <w:t>1992</w:t>
      </w:r>
    </w:p>
    <w:p w:rsidR="002A0D89" w:rsidRDefault="002A0D89" w:rsidP="00610E1E">
      <w:pPr>
        <w:ind w:left="720"/>
        <w:jc w:val="both"/>
        <w:rPr>
          <w:b/>
          <w:bCs/>
        </w:rPr>
      </w:pPr>
      <w:r>
        <w:rPr>
          <w:b/>
          <w:bCs/>
        </w:rPr>
        <w:t>Coldwater Lake</w:t>
      </w:r>
    </w:p>
    <w:p w:rsidR="002A0D89" w:rsidRDefault="002A0D89" w:rsidP="00610E1E">
      <w:pPr>
        <w:ind w:left="720"/>
        <w:jc w:val="both"/>
        <w:rPr>
          <w:bCs/>
        </w:rPr>
      </w:pPr>
      <w:r>
        <w:rPr>
          <w:bCs/>
        </w:rPr>
        <w:t xml:space="preserve">Contributed $500,000 to the U.S. Forest Service as a partnership to build boating and picnic facilities at Coldwater Lake. </w:t>
      </w:r>
    </w:p>
    <w:p w:rsidR="002A0D89" w:rsidRDefault="002A0D89" w:rsidP="00610E1E">
      <w:pPr>
        <w:ind w:left="720"/>
        <w:jc w:val="both"/>
        <w:rPr>
          <w:bCs/>
        </w:rPr>
      </w:pPr>
    </w:p>
    <w:p w:rsidR="002A0D89" w:rsidRDefault="002A0D89" w:rsidP="00610E1E">
      <w:pPr>
        <w:ind w:left="720"/>
        <w:jc w:val="both"/>
        <w:rPr>
          <w:b/>
          <w:bCs/>
        </w:rPr>
      </w:pPr>
      <w:r>
        <w:rPr>
          <w:b/>
          <w:bCs/>
        </w:rPr>
        <w:t>1992 – 1993</w:t>
      </w:r>
    </w:p>
    <w:p w:rsidR="002A0D89" w:rsidRDefault="002A0D89" w:rsidP="00610E1E">
      <w:pPr>
        <w:ind w:left="720"/>
        <w:jc w:val="both"/>
        <w:rPr>
          <w:b/>
          <w:bCs/>
        </w:rPr>
      </w:pPr>
      <w:proofErr w:type="spellStart"/>
      <w:r>
        <w:rPr>
          <w:b/>
          <w:bCs/>
        </w:rPr>
        <w:t>Hoffstadt</w:t>
      </w:r>
      <w:proofErr w:type="spellEnd"/>
      <w:r>
        <w:rPr>
          <w:b/>
          <w:bCs/>
        </w:rPr>
        <w:t xml:space="preserve"> Bluffs</w:t>
      </w:r>
    </w:p>
    <w:p w:rsidR="002A0D89" w:rsidRDefault="002A0D89" w:rsidP="00610E1E">
      <w:pPr>
        <w:ind w:left="720"/>
        <w:jc w:val="both"/>
        <w:rPr>
          <w:bCs/>
        </w:rPr>
      </w:pPr>
      <w:r>
        <w:rPr>
          <w:bCs/>
        </w:rPr>
        <w:t xml:space="preserve">Acquired from the Washington State Department of Transportation ($54,000).  Initiated construction of a viewpoint facility with site grading, access road, utilities, and wells.  ($350,000)  Federal ISTEA funding ($486,000) for parking facilities.  </w:t>
      </w:r>
    </w:p>
    <w:p w:rsidR="002A0D89" w:rsidRDefault="002A0D89" w:rsidP="00610E1E">
      <w:pPr>
        <w:ind w:left="720"/>
        <w:jc w:val="both"/>
        <w:rPr>
          <w:bCs/>
        </w:rPr>
      </w:pPr>
    </w:p>
    <w:p w:rsidR="002A0D89" w:rsidRDefault="002A0D89" w:rsidP="00610E1E">
      <w:pPr>
        <w:ind w:left="720"/>
        <w:jc w:val="both"/>
        <w:rPr>
          <w:b/>
          <w:bCs/>
        </w:rPr>
      </w:pPr>
      <w:r>
        <w:rPr>
          <w:b/>
          <w:bCs/>
        </w:rPr>
        <w:t>1994</w:t>
      </w:r>
    </w:p>
    <w:p w:rsidR="002A0D89" w:rsidRDefault="002A0D89" w:rsidP="00610E1E">
      <w:pPr>
        <w:ind w:left="720"/>
        <w:jc w:val="both"/>
        <w:rPr>
          <w:b/>
          <w:bCs/>
        </w:rPr>
      </w:pPr>
      <w:proofErr w:type="spellStart"/>
      <w:r>
        <w:rPr>
          <w:b/>
          <w:bCs/>
        </w:rPr>
        <w:t>Hoffstadt</w:t>
      </w:r>
      <w:proofErr w:type="spellEnd"/>
      <w:r>
        <w:rPr>
          <w:b/>
          <w:bCs/>
        </w:rPr>
        <w:t xml:space="preserve"> Bluffs</w:t>
      </w:r>
    </w:p>
    <w:p w:rsidR="002A0D89" w:rsidRDefault="002A0D89" w:rsidP="00610E1E">
      <w:pPr>
        <w:ind w:left="720"/>
        <w:jc w:val="both"/>
        <w:rPr>
          <w:bCs/>
        </w:rPr>
      </w:pPr>
      <w:r>
        <w:rPr>
          <w:bCs/>
        </w:rPr>
        <w:t>Constructed public service building, water system, sewage system, site work, and paving RV lot ($2,300,000).</w:t>
      </w:r>
    </w:p>
    <w:p w:rsidR="002A0D89" w:rsidRDefault="002A0D89" w:rsidP="00610E1E">
      <w:pPr>
        <w:ind w:left="720"/>
        <w:jc w:val="both"/>
        <w:rPr>
          <w:bCs/>
        </w:rPr>
      </w:pPr>
    </w:p>
    <w:p w:rsidR="002A0D89" w:rsidRDefault="002A0D89" w:rsidP="00610E1E">
      <w:pPr>
        <w:ind w:left="720"/>
        <w:jc w:val="both"/>
        <w:rPr>
          <w:bCs/>
        </w:rPr>
      </w:pPr>
    </w:p>
    <w:p w:rsidR="002A0D89" w:rsidRDefault="002A0D89" w:rsidP="00610E1E">
      <w:pPr>
        <w:ind w:left="720"/>
        <w:jc w:val="both"/>
        <w:rPr>
          <w:bCs/>
        </w:rPr>
      </w:pPr>
    </w:p>
    <w:p w:rsidR="002A0D89" w:rsidRDefault="002A0D89" w:rsidP="00610E1E">
      <w:pPr>
        <w:ind w:left="720"/>
        <w:jc w:val="both"/>
        <w:rPr>
          <w:bCs/>
        </w:rPr>
      </w:pPr>
    </w:p>
    <w:p w:rsidR="002A0D89" w:rsidRDefault="002A0D89" w:rsidP="00610E1E">
      <w:pPr>
        <w:ind w:left="720"/>
        <w:jc w:val="both"/>
        <w:rPr>
          <w:bCs/>
        </w:rPr>
      </w:pPr>
    </w:p>
    <w:p w:rsidR="002A0D89" w:rsidRDefault="002A0D89" w:rsidP="00610E1E">
      <w:pPr>
        <w:ind w:left="720"/>
        <w:jc w:val="both"/>
        <w:rPr>
          <w:b/>
          <w:bCs/>
        </w:rPr>
      </w:pPr>
      <w:r>
        <w:rPr>
          <w:b/>
          <w:bCs/>
        </w:rPr>
        <w:lastRenderedPageBreak/>
        <w:t>1998-1999</w:t>
      </w:r>
    </w:p>
    <w:p w:rsidR="002A0D89" w:rsidRDefault="002A0D89" w:rsidP="00610E1E">
      <w:pPr>
        <w:ind w:left="720"/>
        <w:jc w:val="both"/>
        <w:rPr>
          <w:b/>
          <w:bCs/>
        </w:rPr>
      </w:pPr>
      <w:r>
        <w:rPr>
          <w:b/>
          <w:bCs/>
        </w:rPr>
        <w:t>Willow Grove Boat Launch</w:t>
      </w:r>
    </w:p>
    <w:p w:rsidR="002A0D89" w:rsidRPr="00326232" w:rsidRDefault="002A0D89" w:rsidP="00326232">
      <w:pPr>
        <w:pStyle w:val="NormalWeb"/>
        <w:ind w:left="720"/>
        <w:rPr>
          <w:rFonts w:ascii="Arial" w:hAnsi="Arial" w:cs="Arial"/>
        </w:rPr>
      </w:pPr>
      <w:r w:rsidRPr="00326232">
        <w:rPr>
          <w:rFonts w:ascii="Arial" w:hAnsi="Arial" w:cs="Arial"/>
        </w:rPr>
        <w:t>Before the 1980 eruption of Mt. St. Helens</w:t>
      </w:r>
      <w:r>
        <w:rPr>
          <w:rFonts w:ascii="Arial" w:hAnsi="Arial" w:cs="Arial"/>
        </w:rPr>
        <w:t>, </w:t>
      </w:r>
      <w:r w:rsidRPr="00326232">
        <w:rPr>
          <w:rFonts w:ascii="Arial" w:hAnsi="Arial" w:cs="Arial"/>
        </w:rPr>
        <w:t xml:space="preserve">Columbia River boaters could launch at </w:t>
      </w:r>
      <w:proofErr w:type="spellStart"/>
      <w:r w:rsidRPr="00326232">
        <w:rPr>
          <w:rFonts w:ascii="Arial" w:hAnsi="Arial" w:cs="Arial"/>
        </w:rPr>
        <w:t>Gerhart</w:t>
      </w:r>
      <w:proofErr w:type="spellEnd"/>
      <w:r w:rsidRPr="00326232">
        <w:rPr>
          <w:rFonts w:ascii="Arial" w:hAnsi="Arial" w:cs="Arial"/>
        </w:rPr>
        <w:t xml:space="preserve"> Gardens near the mouth of the Cowlitz River.  Since then, however, boat launchings have been hindered by volcanic silt in the Cowlitz River.  The only other boat launch for Longview/Kelso residents has been at the Kalama Marina and the Weyerhaeuser Boat dock in Longview.  Weyerhaeuser closed their launch on Sunday, August 1, 1999.</w:t>
      </w:r>
    </w:p>
    <w:p w:rsidR="002A0D89" w:rsidRPr="003E5376" w:rsidRDefault="002A0D89" w:rsidP="003F391B">
      <w:pPr>
        <w:pStyle w:val="NormalWeb"/>
        <w:ind w:left="720"/>
        <w:rPr>
          <w:rFonts w:ascii="Arial" w:hAnsi="Arial" w:cs="Arial"/>
        </w:rPr>
      </w:pPr>
      <w:r w:rsidRPr="003E5376">
        <w:rPr>
          <w:rFonts w:ascii="Arial" w:hAnsi="Arial" w:cs="Arial"/>
        </w:rPr>
        <w:t>The Willow Grove Boat Launch has 4 lanes and a large parking lot.  On Monday, August 2, 1999 there were already 10 trucks and trailers in the parking lot.  The new launch will fill a much needed launch access to the Columbia River for Cowlitz County Residents. ($2,000,000)</w:t>
      </w:r>
    </w:p>
    <w:p w:rsidR="002A0D89" w:rsidRDefault="002A0D89" w:rsidP="00610E1E">
      <w:pPr>
        <w:ind w:left="720"/>
        <w:jc w:val="both"/>
        <w:rPr>
          <w:b/>
          <w:bCs/>
        </w:rPr>
      </w:pPr>
    </w:p>
    <w:p w:rsidR="002A0D89" w:rsidRDefault="002A0D89" w:rsidP="00610E1E">
      <w:pPr>
        <w:ind w:left="720"/>
        <w:jc w:val="both"/>
        <w:rPr>
          <w:b/>
          <w:bCs/>
        </w:rPr>
      </w:pPr>
      <w:r>
        <w:rPr>
          <w:b/>
          <w:bCs/>
        </w:rPr>
        <w:t>2008 - 2009</w:t>
      </w:r>
    </w:p>
    <w:p w:rsidR="002A0D89" w:rsidRDefault="002A0D89" w:rsidP="00610E1E">
      <w:pPr>
        <w:ind w:left="720"/>
        <w:jc w:val="both"/>
        <w:rPr>
          <w:b/>
          <w:bCs/>
        </w:rPr>
      </w:pPr>
      <w:proofErr w:type="spellStart"/>
      <w:r>
        <w:rPr>
          <w:b/>
          <w:bCs/>
        </w:rPr>
        <w:t>Hoffstadt</w:t>
      </w:r>
      <w:proofErr w:type="spellEnd"/>
      <w:r>
        <w:rPr>
          <w:b/>
          <w:bCs/>
        </w:rPr>
        <w:t xml:space="preserve"> Bluffs</w:t>
      </w:r>
    </w:p>
    <w:p w:rsidR="002A0D89" w:rsidRDefault="002A0D89" w:rsidP="00610E1E">
      <w:pPr>
        <w:ind w:left="720"/>
        <w:jc w:val="both"/>
        <w:rPr>
          <w:bCs/>
        </w:rPr>
      </w:pPr>
      <w:r>
        <w:rPr>
          <w:bCs/>
        </w:rPr>
        <w:t>Complete remodel of the exterior &amp; interior of the building.  ($500,000)</w:t>
      </w:r>
    </w:p>
    <w:p w:rsidR="002A0D89" w:rsidRDefault="002A0D89" w:rsidP="00610E1E">
      <w:pPr>
        <w:ind w:left="720"/>
        <w:jc w:val="both"/>
        <w:rPr>
          <w:bCs/>
        </w:rPr>
      </w:pPr>
    </w:p>
    <w:p w:rsidR="002A0D89" w:rsidRDefault="002A0D89" w:rsidP="00610E1E">
      <w:pPr>
        <w:ind w:left="720"/>
        <w:jc w:val="both"/>
        <w:rPr>
          <w:b/>
          <w:bCs/>
        </w:rPr>
      </w:pPr>
      <w:r>
        <w:rPr>
          <w:b/>
          <w:bCs/>
        </w:rPr>
        <w:t>2009</w:t>
      </w:r>
    </w:p>
    <w:p w:rsidR="002A0D89" w:rsidRDefault="002A0D89" w:rsidP="00610E1E">
      <w:pPr>
        <w:ind w:left="720"/>
        <w:jc w:val="both"/>
        <w:rPr>
          <w:b/>
          <w:bCs/>
        </w:rPr>
      </w:pPr>
      <w:r>
        <w:rPr>
          <w:b/>
          <w:bCs/>
        </w:rPr>
        <w:t>Catlin Cemetery</w:t>
      </w:r>
    </w:p>
    <w:p w:rsidR="002A0D89" w:rsidRDefault="002A0D89" w:rsidP="00610E1E">
      <w:pPr>
        <w:ind w:left="720"/>
        <w:jc w:val="both"/>
        <w:rPr>
          <w:bCs/>
        </w:rPr>
      </w:pPr>
      <w:r>
        <w:rPr>
          <w:bCs/>
        </w:rPr>
        <w:t>Installed granite monument identifying pioneers buried within the property. ($4,900)</w:t>
      </w:r>
    </w:p>
    <w:p w:rsidR="002A0D89" w:rsidRPr="00BF6484" w:rsidRDefault="002A0D89" w:rsidP="009E0195">
      <w:pPr>
        <w:ind w:left="720"/>
        <w:rPr>
          <w:b/>
          <w:bCs/>
        </w:rPr>
      </w:pPr>
      <w:r>
        <w:rPr>
          <w:bCs/>
        </w:rPr>
        <w:t xml:space="preserve">  </w:t>
      </w:r>
      <w:r>
        <w:rPr>
          <w:b/>
          <w:bCs/>
        </w:rPr>
        <w:t xml:space="preserve"> </w:t>
      </w:r>
    </w:p>
    <w:p w:rsidR="002A0D89" w:rsidRDefault="002A0D89" w:rsidP="00610E1E">
      <w:pPr>
        <w:ind w:left="720"/>
        <w:jc w:val="both"/>
        <w:rPr>
          <w:bCs/>
        </w:rPr>
      </w:pPr>
    </w:p>
    <w:p w:rsidR="002A0D89" w:rsidRDefault="002A0D89" w:rsidP="00610E1E">
      <w:pPr>
        <w:ind w:left="720"/>
        <w:jc w:val="both"/>
        <w:rPr>
          <w:b/>
          <w:bCs/>
        </w:rPr>
      </w:pPr>
      <w:r>
        <w:rPr>
          <w:b/>
          <w:bCs/>
        </w:rPr>
        <w:t>2009-2010</w:t>
      </w:r>
    </w:p>
    <w:p w:rsidR="002A0D89" w:rsidRDefault="002A0D89" w:rsidP="00610E1E">
      <w:pPr>
        <w:ind w:left="720"/>
        <w:jc w:val="both"/>
        <w:rPr>
          <w:b/>
          <w:bCs/>
        </w:rPr>
      </w:pPr>
      <w:r>
        <w:rPr>
          <w:b/>
          <w:bCs/>
        </w:rPr>
        <w:t>Harry Gardner Park</w:t>
      </w:r>
    </w:p>
    <w:p w:rsidR="002A0D89" w:rsidRDefault="002A0D89" w:rsidP="00610E1E">
      <w:pPr>
        <w:ind w:left="720"/>
        <w:jc w:val="both"/>
        <w:rPr>
          <w:bCs/>
        </w:rPr>
      </w:pPr>
      <w:r>
        <w:rPr>
          <w:bCs/>
        </w:rPr>
        <w:t xml:space="preserve">The Park was reactivated in 2009 and an additional 50 acres adjacent to the existing park was purchased. The Park Board agreed to the installation of swing set(s), picnic areas, toilets and a loop trail. ($110,000)  </w:t>
      </w:r>
    </w:p>
    <w:p w:rsidR="002A0D89" w:rsidRDefault="002A0D89" w:rsidP="002C5805">
      <w:pPr>
        <w:ind w:left="720"/>
        <w:jc w:val="right"/>
        <w:rPr>
          <w:bCs/>
        </w:rPr>
      </w:pPr>
    </w:p>
    <w:p w:rsidR="002A0D89" w:rsidRDefault="002A0D89" w:rsidP="00610E1E">
      <w:pPr>
        <w:ind w:left="720"/>
        <w:jc w:val="both"/>
        <w:rPr>
          <w:bCs/>
        </w:rPr>
      </w:pPr>
    </w:p>
    <w:p w:rsidR="002A0D89" w:rsidRDefault="002A0D89" w:rsidP="00610E1E">
      <w:pPr>
        <w:ind w:left="720"/>
        <w:jc w:val="both"/>
        <w:rPr>
          <w:b/>
          <w:bCs/>
        </w:rPr>
      </w:pPr>
      <w:r>
        <w:rPr>
          <w:b/>
          <w:bCs/>
        </w:rPr>
        <w:t>2009-2010</w:t>
      </w:r>
    </w:p>
    <w:p w:rsidR="002A0D89" w:rsidRPr="00191CB9" w:rsidRDefault="002A0D89" w:rsidP="00610E1E">
      <w:pPr>
        <w:ind w:left="720"/>
        <w:jc w:val="both"/>
        <w:rPr>
          <w:b/>
          <w:bCs/>
        </w:rPr>
      </w:pPr>
      <w:r w:rsidRPr="00191CB9">
        <w:rPr>
          <w:b/>
          <w:bCs/>
        </w:rPr>
        <w:t xml:space="preserve">Cook Ferry Property </w:t>
      </w:r>
    </w:p>
    <w:p w:rsidR="002A0D89" w:rsidRDefault="002A0D89" w:rsidP="00610E1E">
      <w:pPr>
        <w:ind w:left="720"/>
        <w:jc w:val="both"/>
        <w:rPr>
          <w:bCs/>
        </w:rPr>
      </w:pPr>
      <w:r>
        <w:rPr>
          <w:bCs/>
        </w:rPr>
        <w:t>The property supports a 2.5 mile pedestrian and equestrian trail along the Cowlitz River.  The trail offers restrooms, 3-trail heads &amp; parking, 3-rest areas, with interpretative displays, picnic tables, benches and barbecue pits.  ($375,000)</w:t>
      </w:r>
    </w:p>
    <w:p w:rsidR="002A0D89" w:rsidRPr="00674C05" w:rsidRDefault="002A0D89" w:rsidP="00610E1E">
      <w:pPr>
        <w:ind w:left="720"/>
        <w:jc w:val="both"/>
        <w:rPr>
          <w:b/>
          <w:bCs/>
        </w:rPr>
      </w:pPr>
    </w:p>
    <w:p w:rsidR="002A0D89" w:rsidRDefault="002A0D89" w:rsidP="00610E1E">
      <w:pPr>
        <w:ind w:left="720"/>
        <w:jc w:val="both"/>
        <w:rPr>
          <w:bCs/>
        </w:rPr>
      </w:pPr>
    </w:p>
    <w:p w:rsidR="002A0D89" w:rsidRDefault="002A0D89" w:rsidP="00610E1E">
      <w:pPr>
        <w:ind w:left="720"/>
        <w:jc w:val="both"/>
        <w:rPr>
          <w:bCs/>
        </w:rPr>
      </w:pPr>
    </w:p>
    <w:p w:rsidR="002A0D89" w:rsidRDefault="002A0D89" w:rsidP="00610E1E">
      <w:pPr>
        <w:ind w:left="720"/>
        <w:jc w:val="both"/>
        <w:rPr>
          <w:bCs/>
        </w:rPr>
      </w:pPr>
    </w:p>
    <w:p w:rsidR="002A0D89" w:rsidRDefault="002A0D89" w:rsidP="00610E1E">
      <w:pPr>
        <w:ind w:left="720"/>
        <w:jc w:val="both"/>
        <w:rPr>
          <w:bCs/>
        </w:rPr>
      </w:pPr>
    </w:p>
    <w:p w:rsidR="002A0D89" w:rsidRDefault="002A0D89" w:rsidP="00797925">
      <w:pPr>
        <w:ind w:left="720"/>
        <w:jc w:val="center"/>
        <w:rPr>
          <w:b/>
          <w:bCs/>
          <w:u w:val="single"/>
        </w:rPr>
      </w:pPr>
      <w:r>
        <w:rPr>
          <w:b/>
          <w:bCs/>
          <w:u w:val="single"/>
        </w:rPr>
        <w:t>PUBLIC PARKS PROVIDED BY PRIVATE INDUSTRY</w:t>
      </w:r>
    </w:p>
    <w:p w:rsidR="002A0D89" w:rsidRDefault="002A0D89" w:rsidP="00797925">
      <w:pPr>
        <w:ind w:left="720"/>
        <w:jc w:val="center"/>
        <w:rPr>
          <w:b/>
          <w:bCs/>
          <w:u w:val="single"/>
        </w:rPr>
      </w:pPr>
    </w:p>
    <w:p w:rsidR="002A0D89" w:rsidRDefault="002A0D89" w:rsidP="003466F2">
      <w:pPr>
        <w:ind w:left="720"/>
        <w:jc w:val="both"/>
        <w:rPr>
          <w:b/>
          <w:bCs/>
          <w:u w:val="single"/>
        </w:rPr>
      </w:pPr>
      <w:proofErr w:type="spellStart"/>
      <w:r>
        <w:rPr>
          <w:b/>
          <w:bCs/>
          <w:u w:val="single"/>
        </w:rPr>
        <w:t>Merwin</w:t>
      </w:r>
      <w:proofErr w:type="spellEnd"/>
      <w:r>
        <w:rPr>
          <w:b/>
          <w:bCs/>
          <w:u w:val="single"/>
        </w:rPr>
        <w:t xml:space="preserve"> Reservoir</w:t>
      </w:r>
    </w:p>
    <w:p w:rsidR="002A0D89" w:rsidRDefault="002A0D89" w:rsidP="003466F2">
      <w:pPr>
        <w:ind w:left="720"/>
        <w:jc w:val="both"/>
        <w:rPr>
          <w:b/>
          <w:bCs/>
          <w:u w:val="single"/>
        </w:rPr>
      </w:pPr>
    </w:p>
    <w:p w:rsidR="002A0D89" w:rsidRDefault="002A0D89" w:rsidP="00797925">
      <w:pPr>
        <w:ind w:left="720"/>
        <w:jc w:val="both"/>
        <w:rPr>
          <w:b/>
          <w:bCs/>
        </w:rPr>
      </w:pPr>
      <w:proofErr w:type="spellStart"/>
      <w:r>
        <w:rPr>
          <w:b/>
          <w:bCs/>
        </w:rPr>
        <w:t>Merwin</w:t>
      </w:r>
      <w:proofErr w:type="spellEnd"/>
      <w:r>
        <w:rPr>
          <w:b/>
          <w:bCs/>
        </w:rPr>
        <w:t xml:space="preserve"> Park (PP &amp; L)</w:t>
      </w:r>
    </w:p>
    <w:p w:rsidR="002A0D89" w:rsidRDefault="002A0D89" w:rsidP="00797925">
      <w:pPr>
        <w:ind w:left="720"/>
        <w:jc w:val="both"/>
        <w:rPr>
          <w:bCs/>
        </w:rPr>
      </w:pPr>
      <w:r>
        <w:rPr>
          <w:bCs/>
        </w:rPr>
        <w:t xml:space="preserve">Located at the west end of </w:t>
      </w:r>
      <w:proofErr w:type="spellStart"/>
      <w:r>
        <w:rPr>
          <w:bCs/>
        </w:rPr>
        <w:t>Merwin</w:t>
      </w:r>
      <w:proofErr w:type="spellEnd"/>
      <w:r>
        <w:rPr>
          <w:bCs/>
        </w:rPr>
        <w:t xml:space="preserve"> Reservoir, ten miles east of Woodland along Lewis River Road (SR 503), this park is the largest day use facility on the Lewis River.  Developments include swimming beach, restrooms with showers, picnic and group picnic accommodations and ball fields.  </w:t>
      </w:r>
    </w:p>
    <w:p w:rsidR="002A0D89" w:rsidRDefault="002A0D89" w:rsidP="00797925">
      <w:pPr>
        <w:ind w:left="720"/>
        <w:jc w:val="both"/>
        <w:rPr>
          <w:bCs/>
        </w:rPr>
      </w:pPr>
    </w:p>
    <w:p w:rsidR="002A0D89" w:rsidRDefault="002A0D89" w:rsidP="00797925">
      <w:pPr>
        <w:ind w:left="720"/>
        <w:jc w:val="both"/>
        <w:rPr>
          <w:b/>
          <w:bCs/>
        </w:rPr>
      </w:pPr>
      <w:proofErr w:type="spellStart"/>
      <w:r>
        <w:rPr>
          <w:b/>
          <w:bCs/>
        </w:rPr>
        <w:t>Speelyai</w:t>
      </w:r>
      <w:proofErr w:type="spellEnd"/>
      <w:r>
        <w:rPr>
          <w:b/>
          <w:bCs/>
        </w:rPr>
        <w:t xml:space="preserve"> Bay (PP &amp; L)</w:t>
      </w:r>
    </w:p>
    <w:p w:rsidR="002A0D89" w:rsidRDefault="002A0D89" w:rsidP="00797925">
      <w:pPr>
        <w:ind w:left="720"/>
        <w:jc w:val="both"/>
        <w:rPr>
          <w:bCs/>
        </w:rPr>
      </w:pPr>
      <w:r>
        <w:rPr>
          <w:bCs/>
        </w:rPr>
        <w:t xml:space="preserve">At the east end of </w:t>
      </w:r>
      <w:proofErr w:type="spellStart"/>
      <w:r>
        <w:rPr>
          <w:bCs/>
        </w:rPr>
        <w:t>Merwin</w:t>
      </w:r>
      <w:proofErr w:type="spellEnd"/>
      <w:r>
        <w:rPr>
          <w:bCs/>
        </w:rPr>
        <w:t xml:space="preserve"> Reservoir, 20 miles from Woodland along SR 504, this park includes facilities for swimming, picnicking, boating, fishing and restrooms. </w:t>
      </w:r>
    </w:p>
    <w:p w:rsidR="002A0D89" w:rsidRDefault="002A0D89" w:rsidP="00797925">
      <w:pPr>
        <w:ind w:left="720"/>
        <w:jc w:val="both"/>
        <w:rPr>
          <w:bCs/>
        </w:rPr>
      </w:pPr>
    </w:p>
    <w:p w:rsidR="002A0D89" w:rsidRDefault="002A0D89" w:rsidP="00797925">
      <w:pPr>
        <w:ind w:left="720"/>
        <w:jc w:val="both"/>
        <w:rPr>
          <w:b/>
          <w:bCs/>
        </w:rPr>
      </w:pPr>
      <w:proofErr w:type="spellStart"/>
      <w:r>
        <w:rPr>
          <w:b/>
          <w:bCs/>
        </w:rPr>
        <w:t>Cresep</w:t>
      </w:r>
      <w:proofErr w:type="spellEnd"/>
      <w:r>
        <w:rPr>
          <w:b/>
          <w:bCs/>
        </w:rPr>
        <w:t xml:space="preserve"> Bay (PP &amp; L)</w:t>
      </w:r>
    </w:p>
    <w:p w:rsidR="002A0D89" w:rsidRDefault="002A0D89" w:rsidP="00797925">
      <w:pPr>
        <w:ind w:left="720"/>
        <w:jc w:val="both"/>
        <w:rPr>
          <w:bCs/>
        </w:rPr>
      </w:pPr>
      <w:r>
        <w:rPr>
          <w:bCs/>
        </w:rPr>
        <w:t xml:space="preserve">Opened in 1992 the park provides day use, picnic, swimming, shoreline and boating access, marina and overnight camping facilities, trails and group shelters.  </w:t>
      </w:r>
    </w:p>
    <w:p w:rsidR="002A0D89" w:rsidRDefault="002A0D89" w:rsidP="00797925">
      <w:pPr>
        <w:ind w:left="720"/>
        <w:jc w:val="both"/>
        <w:rPr>
          <w:bCs/>
        </w:rPr>
      </w:pPr>
    </w:p>
    <w:p w:rsidR="002A0D89" w:rsidRDefault="002A0D89" w:rsidP="00797925">
      <w:pPr>
        <w:ind w:left="720"/>
        <w:jc w:val="both"/>
        <w:rPr>
          <w:b/>
          <w:bCs/>
          <w:u w:val="single"/>
        </w:rPr>
      </w:pPr>
      <w:r>
        <w:rPr>
          <w:b/>
          <w:bCs/>
          <w:u w:val="single"/>
        </w:rPr>
        <w:t>Yale Reservoir</w:t>
      </w:r>
    </w:p>
    <w:p w:rsidR="002A0D89" w:rsidRDefault="002A0D89" w:rsidP="00797925">
      <w:pPr>
        <w:ind w:left="720"/>
        <w:jc w:val="both"/>
        <w:rPr>
          <w:b/>
          <w:bCs/>
          <w:u w:val="single"/>
        </w:rPr>
      </w:pPr>
    </w:p>
    <w:p w:rsidR="002A0D89" w:rsidRDefault="002A0D89" w:rsidP="00797925">
      <w:pPr>
        <w:ind w:left="720"/>
        <w:jc w:val="both"/>
        <w:rPr>
          <w:b/>
          <w:bCs/>
        </w:rPr>
      </w:pPr>
      <w:r>
        <w:rPr>
          <w:b/>
          <w:bCs/>
        </w:rPr>
        <w:t>Saddle Dam (PP &amp; L)</w:t>
      </w:r>
    </w:p>
    <w:p w:rsidR="002A0D89" w:rsidRDefault="002A0D89" w:rsidP="00797925">
      <w:pPr>
        <w:ind w:left="720"/>
        <w:jc w:val="both"/>
        <w:rPr>
          <w:bCs/>
        </w:rPr>
      </w:pPr>
      <w:r>
        <w:rPr>
          <w:bCs/>
        </w:rPr>
        <w:t xml:space="preserve">This park is on the north wing of Saddle Dam which forms Yale Reservoir, 27 miles east of Woodland.  Developed facilities at this day use park include picnicking, restrooms with showers, swimming, boating and fishing, and scenic views of Mount St. Helens. </w:t>
      </w:r>
    </w:p>
    <w:p w:rsidR="002A0D89" w:rsidRDefault="002A0D89" w:rsidP="00797925">
      <w:pPr>
        <w:ind w:left="720"/>
        <w:jc w:val="both"/>
        <w:rPr>
          <w:bCs/>
        </w:rPr>
      </w:pPr>
    </w:p>
    <w:p w:rsidR="002A0D89" w:rsidRDefault="002A0D89" w:rsidP="00797925">
      <w:pPr>
        <w:ind w:left="720"/>
        <w:jc w:val="both"/>
        <w:rPr>
          <w:b/>
          <w:bCs/>
        </w:rPr>
      </w:pPr>
      <w:r>
        <w:rPr>
          <w:b/>
          <w:bCs/>
        </w:rPr>
        <w:t>Yale Park (PP &amp; L)</w:t>
      </w:r>
    </w:p>
    <w:p w:rsidR="002A0D89" w:rsidRDefault="002A0D89" w:rsidP="00797925">
      <w:pPr>
        <w:ind w:left="720"/>
        <w:jc w:val="both"/>
        <w:rPr>
          <w:bCs/>
        </w:rPr>
      </w:pPr>
      <w:r>
        <w:rPr>
          <w:bCs/>
        </w:rPr>
        <w:t xml:space="preserve">Located on Yale Reservoir, 26 miles from Woodland and two miles from Cougar.  This day use park has picnicking, boating, restrooms, swimming, fishing and a trailer dump station.  Additionally, the U.S. Forest service has placed a visitor information booth at the park to provide information to people touring the Mount St. Helens area. </w:t>
      </w:r>
    </w:p>
    <w:p w:rsidR="002A0D89" w:rsidRDefault="002A0D89" w:rsidP="00797925">
      <w:pPr>
        <w:ind w:left="720"/>
        <w:jc w:val="both"/>
        <w:rPr>
          <w:bCs/>
        </w:rPr>
      </w:pPr>
    </w:p>
    <w:p w:rsidR="002A0D89" w:rsidRDefault="002A0D89" w:rsidP="00797925">
      <w:pPr>
        <w:ind w:left="720"/>
        <w:jc w:val="both"/>
        <w:rPr>
          <w:b/>
          <w:bCs/>
        </w:rPr>
      </w:pPr>
      <w:r>
        <w:rPr>
          <w:b/>
          <w:bCs/>
        </w:rPr>
        <w:t>Cougar Park and Cougar Camp (PP &amp; L)</w:t>
      </w:r>
    </w:p>
    <w:p w:rsidR="002A0D89" w:rsidRDefault="002A0D89" w:rsidP="00797925">
      <w:pPr>
        <w:ind w:left="720"/>
        <w:jc w:val="both"/>
        <w:rPr>
          <w:bCs/>
        </w:rPr>
      </w:pPr>
      <w:r>
        <w:rPr>
          <w:bCs/>
        </w:rPr>
        <w:t xml:space="preserve">Adjacent to the community of Cougar, 33 miles from Woodland on Yale Reservoir, these two parks provide day use and campground facilities including 45 campsites, picnic areas, boating, swimming, fishing, boat docks and restrooms with showers.  </w:t>
      </w:r>
    </w:p>
    <w:p w:rsidR="002A0D89" w:rsidRDefault="002A0D89" w:rsidP="00797925">
      <w:pPr>
        <w:ind w:left="720"/>
        <w:jc w:val="both"/>
        <w:rPr>
          <w:bCs/>
        </w:rPr>
      </w:pPr>
    </w:p>
    <w:p w:rsidR="002A0D89" w:rsidRDefault="002A0D89" w:rsidP="00797925">
      <w:pPr>
        <w:ind w:left="720"/>
        <w:jc w:val="both"/>
        <w:rPr>
          <w:b/>
          <w:bCs/>
        </w:rPr>
      </w:pPr>
      <w:r>
        <w:rPr>
          <w:b/>
          <w:bCs/>
        </w:rPr>
        <w:t>Beaver Bay (PP &amp; L)</w:t>
      </w:r>
    </w:p>
    <w:p w:rsidR="002A0D89" w:rsidRDefault="002A0D89" w:rsidP="00797925">
      <w:pPr>
        <w:ind w:left="720"/>
        <w:jc w:val="both"/>
        <w:rPr>
          <w:bCs/>
        </w:rPr>
      </w:pPr>
      <w:r>
        <w:rPr>
          <w:bCs/>
        </w:rPr>
        <w:t xml:space="preserve">Located three miles east of Cougar, 35 miles from Woodland on Yale Reservoir.  Providing camping and </w:t>
      </w:r>
      <w:proofErr w:type="spellStart"/>
      <w:r>
        <w:rPr>
          <w:bCs/>
        </w:rPr>
        <w:t>some day</w:t>
      </w:r>
      <w:proofErr w:type="spellEnd"/>
      <w:r>
        <w:rPr>
          <w:bCs/>
        </w:rPr>
        <w:t xml:space="preserve"> use facilities, this park includes 63 campsites, picnicking areas, boating, swimming, fishing and restroom with showers.  </w:t>
      </w:r>
    </w:p>
    <w:p w:rsidR="002A0D89" w:rsidRDefault="002A0D89" w:rsidP="00797925">
      <w:pPr>
        <w:ind w:left="720"/>
        <w:jc w:val="both"/>
        <w:rPr>
          <w:bCs/>
        </w:rPr>
      </w:pPr>
    </w:p>
    <w:p w:rsidR="002A0D89" w:rsidRDefault="002A0D89" w:rsidP="00797925">
      <w:pPr>
        <w:ind w:left="720"/>
        <w:jc w:val="both"/>
        <w:rPr>
          <w:b/>
          <w:bCs/>
          <w:u w:val="single"/>
        </w:rPr>
      </w:pPr>
      <w:r>
        <w:rPr>
          <w:b/>
          <w:bCs/>
          <w:u w:val="single"/>
        </w:rPr>
        <w:t>Spirit Lake Highway (SR 504)</w:t>
      </w:r>
    </w:p>
    <w:p w:rsidR="002A0D89" w:rsidRDefault="002A0D89" w:rsidP="00797925">
      <w:pPr>
        <w:ind w:left="720"/>
        <w:jc w:val="both"/>
        <w:rPr>
          <w:b/>
          <w:bCs/>
          <w:u w:val="single"/>
        </w:rPr>
      </w:pPr>
    </w:p>
    <w:p w:rsidR="002A0D89" w:rsidRDefault="002A0D89" w:rsidP="00797925">
      <w:pPr>
        <w:ind w:left="720"/>
        <w:jc w:val="both"/>
        <w:rPr>
          <w:b/>
          <w:bCs/>
        </w:rPr>
      </w:pPr>
      <w:r>
        <w:rPr>
          <w:b/>
          <w:bCs/>
        </w:rPr>
        <w:t>Mount St. Helens – Forest Learning Center at North Fork Ridge (Weyerhaeuser Company)</w:t>
      </w:r>
    </w:p>
    <w:p w:rsidR="002A0D89" w:rsidRPr="002A6631" w:rsidRDefault="002A0D89" w:rsidP="00797925">
      <w:pPr>
        <w:ind w:left="720"/>
        <w:jc w:val="both"/>
        <w:rPr>
          <w:bCs/>
        </w:rPr>
      </w:pPr>
      <w:r>
        <w:rPr>
          <w:bCs/>
        </w:rPr>
        <w:t xml:space="preserve">Located at milepost 33 on Spirit Lake Highway.  Providing an interpretive facility focused on forest impacts by the Mt. St. Helens eruption and regeneration of new forest, restrooms, playground and viewpoint.  Cooperative effort with the Washington State department of Transportation and Rocky Mt. Elk Foundation. </w:t>
      </w:r>
    </w:p>
    <w:p w:rsidR="002A0D89" w:rsidRDefault="002A0D89" w:rsidP="00797925">
      <w:pPr>
        <w:ind w:left="720"/>
        <w:jc w:val="both"/>
        <w:rPr>
          <w:bCs/>
        </w:rPr>
      </w:pPr>
    </w:p>
    <w:p w:rsidR="002A0D89" w:rsidRPr="003466F2" w:rsidRDefault="002A0D89" w:rsidP="00797925">
      <w:pPr>
        <w:ind w:left="720"/>
        <w:jc w:val="both"/>
        <w:rPr>
          <w:b/>
          <w:bCs/>
        </w:rPr>
      </w:pPr>
    </w:p>
    <w:p w:rsidR="002A0D89" w:rsidRPr="007D4930" w:rsidRDefault="002A0D89" w:rsidP="00610E1E">
      <w:pPr>
        <w:ind w:left="720"/>
        <w:jc w:val="both"/>
        <w:rPr>
          <w:bCs/>
        </w:rPr>
      </w:pPr>
      <w:r>
        <w:rPr>
          <w:bCs/>
        </w:rPr>
        <w:t xml:space="preserve"> </w:t>
      </w:r>
    </w:p>
    <w:p w:rsidR="002A0D89" w:rsidRPr="00610E1E" w:rsidRDefault="002A0D89" w:rsidP="00610E1E">
      <w:pPr>
        <w:ind w:left="720"/>
        <w:jc w:val="both"/>
        <w:rPr>
          <w:bCs/>
        </w:rPr>
      </w:pPr>
      <w:r>
        <w:rPr>
          <w:bCs/>
        </w:rPr>
        <w:t xml:space="preserve">  </w:t>
      </w:r>
    </w:p>
    <w:p w:rsidR="002A0D89" w:rsidRDefault="002A0D89" w:rsidP="00F26957">
      <w:pPr>
        <w:ind w:left="720"/>
        <w:jc w:val="center"/>
        <w:rPr>
          <w:b/>
          <w:bCs/>
        </w:rPr>
      </w:pPr>
    </w:p>
    <w:p w:rsidR="002A0D89" w:rsidRDefault="002A0D89" w:rsidP="00F26957">
      <w:pPr>
        <w:jc w:val="both"/>
        <w:rPr>
          <w:b/>
          <w:bCs/>
        </w:rPr>
      </w:pPr>
    </w:p>
    <w:p w:rsidR="002A0D89" w:rsidRPr="00F26957" w:rsidRDefault="002A0D89" w:rsidP="00F26957">
      <w:pPr>
        <w:jc w:val="both"/>
        <w:rPr>
          <w:b/>
          <w:bCs/>
        </w:rPr>
      </w:pPr>
    </w:p>
    <w:sectPr w:rsidR="002A0D89" w:rsidRPr="00F26957" w:rsidSect="000B5291">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487" w:rsidRDefault="00C85487">
      <w:r>
        <w:separator/>
      </w:r>
    </w:p>
  </w:endnote>
  <w:endnote w:type="continuationSeparator" w:id="0">
    <w:p w:rsidR="00C85487" w:rsidRDefault="00C8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89" w:rsidRDefault="002A0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89" w:rsidRDefault="002A0D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89" w:rsidRDefault="002A0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487" w:rsidRDefault="00C85487">
      <w:r>
        <w:separator/>
      </w:r>
    </w:p>
  </w:footnote>
  <w:footnote w:type="continuationSeparator" w:id="0">
    <w:p w:rsidR="00C85487" w:rsidRDefault="00C85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89" w:rsidRDefault="002A0D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89" w:rsidRPr="0010790C" w:rsidRDefault="002A0D89">
    <w:pPr>
      <w:pStyle w:val="Header"/>
      <w:rPr>
        <w:b/>
        <w:bCs/>
        <w:i/>
        <w:iCs/>
      </w:rPr>
    </w:pPr>
    <w:bookmarkStart w:id="0" w:name="_GoBack"/>
    <w:bookmarkEnd w:id="0"/>
    <w:r w:rsidRPr="0010790C">
      <w:rPr>
        <w:b/>
        <w:bCs/>
        <w:i/>
        <w:iCs/>
      </w:rPr>
      <w:t>C</w:t>
    </w:r>
    <w:r>
      <w:rPr>
        <w:b/>
        <w:bCs/>
        <w:i/>
        <w:iCs/>
      </w:rPr>
      <w:t xml:space="preserve">owlitz </w:t>
    </w:r>
    <w:smartTag w:uri="urn:schemas-microsoft-com:office:smarttags" w:element="PlaceType">
      <w:r>
        <w:rPr>
          <w:b/>
          <w:bCs/>
          <w:i/>
          <w:iCs/>
        </w:rPr>
        <w:t>County</w:t>
      </w:r>
    </w:smartTag>
    <w:r>
      <w:rPr>
        <w:b/>
        <w:bCs/>
        <w:i/>
        <w:iCs/>
      </w:rPr>
      <w:t xml:space="preserve"> </w:t>
    </w:r>
    <w:r>
      <w:rPr>
        <w:b/>
        <w:bCs/>
        <w:i/>
        <w:iCs/>
      </w:rPr>
      <w:tab/>
    </w:r>
    <w:r>
      <w:rPr>
        <w:b/>
        <w:bCs/>
        <w:i/>
        <w:iCs/>
      </w:rPr>
      <w:tab/>
      <w:t>September 2010</w:t>
    </w:r>
    <w:r w:rsidRPr="0010790C">
      <w:rPr>
        <w:b/>
        <w:bCs/>
        <w:i/>
        <w:iCs/>
      </w:rPr>
      <w:tab/>
    </w:r>
  </w:p>
  <w:p w:rsidR="002A0D89" w:rsidRDefault="002A0D89">
    <w:pPr>
      <w:pStyle w:val="Header"/>
      <w:rPr>
        <w:b/>
        <w:bCs/>
        <w:i/>
        <w:iCs/>
      </w:rPr>
    </w:pPr>
    <w:smartTag w:uri="urn:schemas-microsoft-com:office:smarttags" w:element="PlaceType">
      <w:smartTag w:uri="urn:schemas-microsoft-com:office:smarttags" w:element="PlaceType">
        <w:r>
          <w:rPr>
            <w:b/>
            <w:bCs/>
            <w:i/>
            <w:iCs/>
          </w:rPr>
          <w:t>Comprehensive</w:t>
        </w:r>
      </w:smartTag>
      <w:r>
        <w:rPr>
          <w:b/>
          <w:bCs/>
          <w:i/>
          <w:iCs/>
        </w:rPr>
        <w:t xml:space="preserve"> </w:t>
      </w:r>
      <w:smartTag w:uri="urn:schemas-microsoft-com:office:smarttags" w:element="PlaceType">
        <w:r>
          <w:rPr>
            <w:b/>
            <w:bCs/>
            <w:i/>
            <w:iCs/>
          </w:rPr>
          <w:t>Park</w:t>
        </w:r>
      </w:smartTag>
    </w:smartTag>
    <w:r>
      <w:rPr>
        <w:b/>
        <w:bCs/>
        <w:i/>
        <w:iCs/>
      </w:rPr>
      <w:t xml:space="preserve"> Plan Update</w:t>
    </w:r>
  </w:p>
  <w:p w:rsidR="002A0D89" w:rsidRDefault="002A0D89">
    <w:r>
      <w:t xml:space="preserve">Page </w:t>
    </w:r>
    <w:r w:rsidR="00AC0DF6">
      <w:fldChar w:fldCharType="begin"/>
    </w:r>
    <w:r w:rsidR="00AC0DF6">
      <w:instrText xml:space="preserve"> PAGE </w:instrText>
    </w:r>
    <w:r w:rsidR="00AC0DF6">
      <w:fldChar w:fldCharType="separate"/>
    </w:r>
    <w:r w:rsidR="000B5291">
      <w:rPr>
        <w:noProof/>
      </w:rPr>
      <w:t>2</w:t>
    </w:r>
    <w:r w:rsidR="00AC0DF6">
      <w:rPr>
        <w:noProof/>
      </w:rPr>
      <w:fldChar w:fldCharType="end"/>
    </w:r>
    <w:r>
      <w:t xml:space="preserve"> of </w:t>
    </w:r>
    <w:r w:rsidR="000B5291">
      <w:t>33</w:t>
    </w:r>
  </w:p>
  <w:p w:rsidR="002A0D89" w:rsidRPr="0010790C" w:rsidRDefault="002A0D89">
    <w:pPr>
      <w:pStyle w:val="Header"/>
      <w:rPr>
        <w:b/>
        <w:bCs/>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89" w:rsidRDefault="002A0D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674D"/>
    <w:multiLevelType w:val="hybridMultilevel"/>
    <w:tmpl w:val="6BCE19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91C68"/>
    <w:multiLevelType w:val="hybridMultilevel"/>
    <w:tmpl w:val="5234F4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44465DB"/>
    <w:multiLevelType w:val="hybridMultilevel"/>
    <w:tmpl w:val="C0645D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A5F8B"/>
    <w:multiLevelType w:val="hybridMultilevel"/>
    <w:tmpl w:val="428C74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4884F7E"/>
    <w:multiLevelType w:val="hybridMultilevel"/>
    <w:tmpl w:val="CA2C98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C5CE1"/>
    <w:multiLevelType w:val="hybridMultilevel"/>
    <w:tmpl w:val="CB16A0B2"/>
    <w:lvl w:ilvl="0" w:tplc="0409000D">
      <w:start w:val="1"/>
      <w:numFmt w:val="bullet"/>
      <w:lvlText w:val=""/>
      <w:lvlJc w:val="left"/>
      <w:pPr>
        <w:ind w:left="3585" w:hanging="360"/>
      </w:pPr>
      <w:rPr>
        <w:rFonts w:ascii="Wingdings" w:hAnsi="Wingdings" w:hint="default"/>
      </w:rPr>
    </w:lvl>
    <w:lvl w:ilvl="1" w:tplc="04090003" w:tentative="1">
      <w:start w:val="1"/>
      <w:numFmt w:val="bullet"/>
      <w:lvlText w:val="o"/>
      <w:lvlJc w:val="left"/>
      <w:pPr>
        <w:ind w:left="4305" w:hanging="360"/>
      </w:pPr>
      <w:rPr>
        <w:rFonts w:ascii="Courier New" w:hAnsi="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6">
    <w:nsid w:val="213D673C"/>
    <w:multiLevelType w:val="hybridMultilevel"/>
    <w:tmpl w:val="6C1AAD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595E7E"/>
    <w:multiLevelType w:val="hybridMultilevel"/>
    <w:tmpl w:val="B04617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6D45F7A"/>
    <w:multiLevelType w:val="hybridMultilevel"/>
    <w:tmpl w:val="40E857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8395B67"/>
    <w:multiLevelType w:val="hybridMultilevel"/>
    <w:tmpl w:val="7FFE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8C2E13"/>
    <w:multiLevelType w:val="hybridMultilevel"/>
    <w:tmpl w:val="726870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E67DB"/>
    <w:multiLevelType w:val="hybridMultilevel"/>
    <w:tmpl w:val="2EB8D1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AC45CFA"/>
    <w:multiLevelType w:val="hybridMultilevel"/>
    <w:tmpl w:val="4638271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B9F76B2"/>
    <w:multiLevelType w:val="hybridMultilevel"/>
    <w:tmpl w:val="D312ED5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D633DAD"/>
    <w:multiLevelType w:val="hybridMultilevel"/>
    <w:tmpl w:val="CF8A5C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E143E37"/>
    <w:multiLevelType w:val="hybridMultilevel"/>
    <w:tmpl w:val="214E3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697DA2"/>
    <w:multiLevelType w:val="hybridMultilevel"/>
    <w:tmpl w:val="28744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FA565AB"/>
    <w:multiLevelType w:val="hybridMultilevel"/>
    <w:tmpl w:val="0F360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6C7468"/>
    <w:multiLevelType w:val="hybridMultilevel"/>
    <w:tmpl w:val="FF1C7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7853F9F"/>
    <w:multiLevelType w:val="hybridMultilevel"/>
    <w:tmpl w:val="08B426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0D0295"/>
    <w:multiLevelType w:val="hybridMultilevel"/>
    <w:tmpl w:val="825EC0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B657E43"/>
    <w:multiLevelType w:val="hybridMultilevel"/>
    <w:tmpl w:val="16A88B1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5D28096F"/>
    <w:multiLevelType w:val="hybridMultilevel"/>
    <w:tmpl w:val="331C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EBD3F91"/>
    <w:multiLevelType w:val="hybridMultilevel"/>
    <w:tmpl w:val="DEC02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62842C94"/>
    <w:multiLevelType w:val="hybridMultilevel"/>
    <w:tmpl w:val="EB606CD6"/>
    <w:lvl w:ilvl="0" w:tplc="DDF22E48">
      <w:start w:val="1"/>
      <w:numFmt w:val="decimal"/>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5E95B70"/>
    <w:multiLevelType w:val="hybridMultilevel"/>
    <w:tmpl w:val="5D46B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7045A73"/>
    <w:multiLevelType w:val="hybridMultilevel"/>
    <w:tmpl w:val="7B6EB4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F7E137B"/>
    <w:multiLevelType w:val="hybridMultilevel"/>
    <w:tmpl w:val="2DA6C8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18"/>
  </w:num>
  <w:num w:numId="5">
    <w:abstractNumId w:val="25"/>
  </w:num>
  <w:num w:numId="6">
    <w:abstractNumId w:val="23"/>
  </w:num>
  <w:num w:numId="7">
    <w:abstractNumId w:val="1"/>
  </w:num>
  <w:num w:numId="8">
    <w:abstractNumId w:val="26"/>
  </w:num>
  <w:num w:numId="9">
    <w:abstractNumId w:val="22"/>
  </w:num>
  <w:num w:numId="10">
    <w:abstractNumId w:val="16"/>
  </w:num>
  <w:num w:numId="11">
    <w:abstractNumId w:val="14"/>
  </w:num>
  <w:num w:numId="12">
    <w:abstractNumId w:val="8"/>
  </w:num>
  <w:num w:numId="13">
    <w:abstractNumId w:val="13"/>
  </w:num>
  <w:num w:numId="14">
    <w:abstractNumId w:val="9"/>
  </w:num>
  <w:num w:numId="15">
    <w:abstractNumId w:val="20"/>
  </w:num>
  <w:num w:numId="16">
    <w:abstractNumId w:val="24"/>
  </w:num>
  <w:num w:numId="17">
    <w:abstractNumId w:val="12"/>
  </w:num>
  <w:num w:numId="18">
    <w:abstractNumId w:val="2"/>
  </w:num>
  <w:num w:numId="19">
    <w:abstractNumId w:val="4"/>
  </w:num>
  <w:num w:numId="20">
    <w:abstractNumId w:val="10"/>
  </w:num>
  <w:num w:numId="21">
    <w:abstractNumId w:val="19"/>
  </w:num>
  <w:num w:numId="22">
    <w:abstractNumId w:val="27"/>
  </w:num>
  <w:num w:numId="23">
    <w:abstractNumId w:val="5"/>
  </w:num>
  <w:num w:numId="24">
    <w:abstractNumId w:val="0"/>
  </w:num>
  <w:num w:numId="25">
    <w:abstractNumId w:val="6"/>
  </w:num>
  <w:num w:numId="26">
    <w:abstractNumId w:val="17"/>
  </w:num>
  <w:num w:numId="27">
    <w:abstractNumId w:val="1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C"/>
    <w:rsid w:val="0000221A"/>
    <w:rsid w:val="000022AD"/>
    <w:rsid w:val="000036D6"/>
    <w:rsid w:val="00022C6B"/>
    <w:rsid w:val="00023D8D"/>
    <w:rsid w:val="00032A75"/>
    <w:rsid w:val="00034B6D"/>
    <w:rsid w:val="00041ABE"/>
    <w:rsid w:val="00052C7E"/>
    <w:rsid w:val="00055181"/>
    <w:rsid w:val="00055ED7"/>
    <w:rsid w:val="00061AE5"/>
    <w:rsid w:val="00064163"/>
    <w:rsid w:val="00066C05"/>
    <w:rsid w:val="000678A7"/>
    <w:rsid w:val="00085354"/>
    <w:rsid w:val="00090E9B"/>
    <w:rsid w:val="0009446B"/>
    <w:rsid w:val="000949C2"/>
    <w:rsid w:val="00095196"/>
    <w:rsid w:val="00097B1C"/>
    <w:rsid w:val="000A0881"/>
    <w:rsid w:val="000A0D7F"/>
    <w:rsid w:val="000A7344"/>
    <w:rsid w:val="000B4A35"/>
    <w:rsid w:val="000B5291"/>
    <w:rsid w:val="000B60AF"/>
    <w:rsid w:val="000B6576"/>
    <w:rsid w:val="000C26E8"/>
    <w:rsid w:val="000C4C7E"/>
    <w:rsid w:val="000C7402"/>
    <w:rsid w:val="000D02F4"/>
    <w:rsid w:val="000D38B6"/>
    <w:rsid w:val="000D76B3"/>
    <w:rsid w:val="000E0EA7"/>
    <w:rsid w:val="000E1A9B"/>
    <w:rsid w:val="000E7793"/>
    <w:rsid w:val="000F2667"/>
    <w:rsid w:val="000F6E88"/>
    <w:rsid w:val="001028AF"/>
    <w:rsid w:val="00103376"/>
    <w:rsid w:val="001073BA"/>
    <w:rsid w:val="0010790C"/>
    <w:rsid w:val="00107E56"/>
    <w:rsid w:val="0011346B"/>
    <w:rsid w:val="00114936"/>
    <w:rsid w:val="0012648B"/>
    <w:rsid w:val="00127A92"/>
    <w:rsid w:val="001329C1"/>
    <w:rsid w:val="001362C6"/>
    <w:rsid w:val="0014115B"/>
    <w:rsid w:val="00141AAA"/>
    <w:rsid w:val="00147D8C"/>
    <w:rsid w:val="00150DE4"/>
    <w:rsid w:val="001522A7"/>
    <w:rsid w:val="00153A40"/>
    <w:rsid w:val="001601F1"/>
    <w:rsid w:val="0016111F"/>
    <w:rsid w:val="001620C1"/>
    <w:rsid w:val="00165682"/>
    <w:rsid w:val="00166992"/>
    <w:rsid w:val="00166E81"/>
    <w:rsid w:val="0017477A"/>
    <w:rsid w:val="00175E63"/>
    <w:rsid w:val="00176813"/>
    <w:rsid w:val="00177524"/>
    <w:rsid w:val="001839E4"/>
    <w:rsid w:val="0018426A"/>
    <w:rsid w:val="00186C6D"/>
    <w:rsid w:val="001903A5"/>
    <w:rsid w:val="00190855"/>
    <w:rsid w:val="00191CB9"/>
    <w:rsid w:val="001948FC"/>
    <w:rsid w:val="001972F7"/>
    <w:rsid w:val="001A42AA"/>
    <w:rsid w:val="001A4C84"/>
    <w:rsid w:val="001B0EA4"/>
    <w:rsid w:val="001B36B4"/>
    <w:rsid w:val="001C0920"/>
    <w:rsid w:val="001C2890"/>
    <w:rsid w:val="001C5997"/>
    <w:rsid w:val="001C7FCF"/>
    <w:rsid w:val="001D1FD1"/>
    <w:rsid w:val="001D533A"/>
    <w:rsid w:val="001D6EDD"/>
    <w:rsid w:val="001E11CA"/>
    <w:rsid w:val="001E5400"/>
    <w:rsid w:val="001E58A9"/>
    <w:rsid w:val="001F1394"/>
    <w:rsid w:val="001F2374"/>
    <w:rsid w:val="001F6C69"/>
    <w:rsid w:val="00203A72"/>
    <w:rsid w:val="00203DA1"/>
    <w:rsid w:val="00205473"/>
    <w:rsid w:val="00205BBA"/>
    <w:rsid w:val="00207CF9"/>
    <w:rsid w:val="00212FE2"/>
    <w:rsid w:val="00224D2E"/>
    <w:rsid w:val="00225A9A"/>
    <w:rsid w:val="0022701C"/>
    <w:rsid w:val="002301F1"/>
    <w:rsid w:val="002307C0"/>
    <w:rsid w:val="00230879"/>
    <w:rsid w:val="0023465B"/>
    <w:rsid w:val="002367D9"/>
    <w:rsid w:val="002421B7"/>
    <w:rsid w:val="00243E26"/>
    <w:rsid w:val="0024442C"/>
    <w:rsid w:val="0024675D"/>
    <w:rsid w:val="00250BEF"/>
    <w:rsid w:val="002515E1"/>
    <w:rsid w:val="002537CE"/>
    <w:rsid w:val="0025703A"/>
    <w:rsid w:val="00264E31"/>
    <w:rsid w:val="0026507D"/>
    <w:rsid w:val="00271E52"/>
    <w:rsid w:val="002763E2"/>
    <w:rsid w:val="00282658"/>
    <w:rsid w:val="0028770E"/>
    <w:rsid w:val="002A0D89"/>
    <w:rsid w:val="002A6631"/>
    <w:rsid w:val="002A71D5"/>
    <w:rsid w:val="002B10FC"/>
    <w:rsid w:val="002B215B"/>
    <w:rsid w:val="002B3E9E"/>
    <w:rsid w:val="002C0D4E"/>
    <w:rsid w:val="002C21BE"/>
    <w:rsid w:val="002C5805"/>
    <w:rsid w:val="002D672C"/>
    <w:rsid w:val="002E1696"/>
    <w:rsid w:val="002E4840"/>
    <w:rsid w:val="002E57BA"/>
    <w:rsid w:val="002E7CE0"/>
    <w:rsid w:val="002F3728"/>
    <w:rsid w:val="002F48B5"/>
    <w:rsid w:val="00307B8D"/>
    <w:rsid w:val="003114A2"/>
    <w:rsid w:val="00315DF6"/>
    <w:rsid w:val="00321C82"/>
    <w:rsid w:val="00326232"/>
    <w:rsid w:val="003301BF"/>
    <w:rsid w:val="00334E31"/>
    <w:rsid w:val="003362EA"/>
    <w:rsid w:val="00336E76"/>
    <w:rsid w:val="00343DE6"/>
    <w:rsid w:val="0034457F"/>
    <w:rsid w:val="003466F2"/>
    <w:rsid w:val="0035557A"/>
    <w:rsid w:val="00363099"/>
    <w:rsid w:val="003637EC"/>
    <w:rsid w:val="00365687"/>
    <w:rsid w:val="00374C9C"/>
    <w:rsid w:val="00375457"/>
    <w:rsid w:val="0037698E"/>
    <w:rsid w:val="0038137A"/>
    <w:rsid w:val="00383C76"/>
    <w:rsid w:val="0038480A"/>
    <w:rsid w:val="00385AFC"/>
    <w:rsid w:val="0038690D"/>
    <w:rsid w:val="0038769F"/>
    <w:rsid w:val="00393EFB"/>
    <w:rsid w:val="00396816"/>
    <w:rsid w:val="003A0511"/>
    <w:rsid w:val="003A3340"/>
    <w:rsid w:val="003A342C"/>
    <w:rsid w:val="003A6968"/>
    <w:rsid w:val="003B05E5"/>
    <w:rsid w:val="003B5287"/>
    <w:rsid w:val="003C1F34"/>
    <w:rsid w:val="003C50D1"/>
    <w:rsid w:val="003D60E2"/>
    <w:rsid w:val="003E03B9"/>
    <w:rsid w:val="003E33C7"/>
    <w:rsid w:val="003E5376"/>
    <w:rsid w:val="003E7EF4"/>
    <w:rsid w:val="003F391B"/>
    <w:rsid w:val="004008C5"/>
    <w:rsid w:val="0040192B"/>
    <w:rsid w:val="004032B1"/>
    <w:rsid w:val="004113B0"/>
    <w:rsid w:val="004119DC"/>
    <w:rsid w:val="00411FBA"/>
    <w:rsid w:val="0041439E"/>
    <w:rsid w:val="0041585E"/>
    <w:rsid w:val="00415AA3"/>
    <w:rsid w:val="00416750"/>
    <w:rsid w:val="00417A26"/>
    <w:rsid w:val="00425AC6"/>
    <w:rsid w:val="00430621"/>
    <w:rsid w:val="0043650A"/>
    <w:rsid w:val="0044614B"/>
    <w:rsid w:val="00454303"/>
    <w:rsid w:val="00455BEC"/>
    <w:rsid w:val="00460236"/>
    <w:rsid w:val="00462ADB"/>
    <w:rsid w:val="0046593D"/>
    <w:rsid w:val="00472939"/>
    <w:rsid w:val="00472B46"/>
    <w:rsid w:val="0048061B"/>
    <w:rsid w:val="00482DB2"/>
    <w:rsid w:val="00484DFC"/>
    <w:rsid w:val="004960D2"/>
    <w:rsid w:val="004A1103"/>
    <w:rsid w:val="004A1B64"/>
    <w:rsid w:val="004A35D2"/>
    <w:rsid w:val="004B1296"/>
    <w:rsid w:val="004B1F45"/>
    <w:rsid w:val="004B2386"/>
    <w:rsid w:val="004B2937"/>
    <w:rsid w:val="004B3677"/>
    <w:rsid w:val="004C5292"/>
    <w:rsid w:val="004C6A23"/>
    <w:rsid w:val="004E03F6"/>
    <w:rsid w:val="004E24C2"/>
    <w:rsid w:val="004E6949"/>
    <w:rsid w:val="004F54BA"/>
    <w:rsid w:val="004F716A"/>
    <w:rsid w:val="004F7885"/>
    <w:rsid w:val="00501B55"/>
    <w:rsid w:val="00514B38"/>
    <w:rsid w:val="0051503B"/>
    <w:rsid w:val="00516054"/>
    <w:rsid w:val="00522DBF"/>
    <w:rsid w:val="00524DA9"/>
    <w:rsid w:val="00540063"/>
    <w:rsid w:val="0054172C"/>
    <w:rsid w:val="005445CC"/>
    <w:rsid w:val="005520D9"/>
    <w:rsid w:val="00561A9B"/>
    <w:rsid w:val="00561FE7"/>
    <w:rsid w:val="00573723"/>
    <w:rsid w:val="005771BA"/>
    <w:rsid w:val="005817B5"/>
    <w:rsid w:val="0058688C"/>
    <w:rsid w:val="00596DB1"/>
    <w:rsid w:val="005A18E2"/>
    <w:rsid w:val="005A3735"/>
    <w:rsid w:val="005A5CD8"/>
    <w:rsid w:val="005A5D06"/>
    <w:rsid w:val="005B0A55"/>
    <w:rsid w:val="005B55D2"/>
    <w:rsid w:val="005C173F"/>
    <w:rsid w:val="005C1752"/>
    <w:rsid w:val="005C30F6"/>
    <w:rsid w:val="005D2D87"/>
    <w:rsid w:val="005D4E59"/>
    <w:rsid w:val="005D77DF"/>
    <w:rsid w:val="005E5E0B"/>
    <w:rsid w:val="005F3369"/>
    <w:rsid w:val="005F38A0"/>
    <w:rsid w:val="005F4FC5"/>
    <w:rsid w:val="005F7119"/>
    <w:rsid w:val="00603F91"/>
    <w:rsid w:val="0060472E"/>
    <w:rsid w:val="006105D1"/>
    <w:rsid w:val="00610E1E"/>
    <w:rsid w:val="00612B7A"/>
    <w:rsid w:val="00614B2F"/>
    <w:rsid w:val="006162CF"/>
    <w:rsid w:val="00616FB9"/>
    <w:rsid w:val="006177FF"/>
    <w:rsid w:val="006202B7"/>
    <w:rsid w:val="006227A8"/>
    <w:rsid w:val="006329F2"/>
    <w:rsid w:val="00634148"/>
    <w:rsid w:val="00637721"/>
    <w:rsid w:val="006446AC"/>
    <w:rsid w:val="006471A7"/>
    <w:rsid w:val="00647A1D"/>
    <w:rsid w:val="00647EEE"/>
    <w:rsid w:val="006542B5"/>
    <w:rsid w:val="00657B61"/>
    <w:rsid w:val="00661BB4"/>
    <w:rsid w:val="00661E5F"/>
    <w:rsid w:val="0066614C"/>
    <w:rsid w:val="00674C05"/>
    <w:rsid w:val="006817EF"/>
    <w:rsid w:val="0069111C"/>
    <w:rsid w:val="00691AEF"/>
    <w:rsid w:val="00697967"/>
    <w:rsid w:val="006A322B"/>
    <w:rsid w:val="006A45A8"/>
    <w:rsid w:val="006A77EE"/>
    <w:rsid w:val="006C644C"/>
    <w:rsid w:val="006C6E7F"/>
    <w:rsid w:val="006C765C"/>
    <w:rsid w:val="006D50C6"/>
    <w:rsid w:val="006D53A3"/>
    <w:rsid w:val="006F2B1A"/>
    <w:rsid w:val="006F391A"/>
    <w:rsid w:val="00702AC0"/>
    <w:rsid w:val="00703881"/>
    <w:rsid w:val="00706A52"/>
    <w:rsid w:val="00707CA0"/>
    <w:rsid w:val="0071279F"/>
    <w:rsid w:val="007140F0"/>
    <w:rsid w:val="00715D3D"/>
    <w:rsid w:val="0071740B"/>
    <w:rsid w:val="0072052A"/>
    <w:rsid w:val="00721D02"/>
    <w:rsid w:val="00722A25"/>
    <w:rsid w:val="00725A1C"/>
    <w:rsid w:val="007303F0"/>
    <w:rsid w:val="0073789E"/>
    <w:rsid w:val="00750558"/>
    <w:rsid w:val="007512C8"/>
    <w:rsid w:val="007546D3"/>
    <w:rsid w:val="007554B5"/>
    <w:rsid w:val="007625E0"/>
    <w:rsid w:val="00764618"/>
    <w:rsid w:val="00765C80"/>
    <w:rsid w:val="00767F81"/>
    <w:rsid w:val="00775099"/>
    <w:rsid w:val="00780B3F"/>
    <w:rsid w:val="00787970"/>
    <w:rsid w:val="00794781"/>
    <w:rsid w:val="00796F62"/>
    <w:rsid w:val="00797925"/>
    <w:rsid w:val="007A0A23"/>
    <w:rsid w:val="007A59A6"/>
    <w:rsid w:val="007A70D8"/>
    <w:rsid w:val="007B210D"/>
    <w:rsid w:val="007B29DC"/>
    <w:rsid w:val="007C2801"/>
    <w:rsid w:val="007C4A13"/>
    <w:rsid w:val="007C6179"/>
    <w:rsid w:val="007D0E4D"/>
    <w:rsid w:val="007D4930"/>
    <w:rsid w:val="007F3D5F"/>
    <w:rsid w:val="007F48A7"/>
    <w:rsid w:val="007F50F1"/>
    <w:rsid w:val="00801E10"/>
    <w:rsid w:val="008041D7"/>
    <w:rsid w:val="00812972"/>
    <w:rsid w:val="00823692"/>
    <w:rsid w:val="00823C15"/>
    <w:rsid w:val="00824CFB"/>
    <w:rsid w:val="00826145"/>
    <w:rsid w:val="008354C1"/>
    <w:rsid w:val="00840F51"/>
    <w:rsid w:val="00845581"/>
    <w:rsid w:val="00850FFE"/>
    <w:rsid w:val="00863D00"/>
    <w:rsid w:val="00865219"/>
    <w:rsid w:val="00865CC9"/>
    <w:rsid w:val="0086667C"/>
    <w:rsid w:val="008719F7"/>
    <w:rsid w:val="008772CE"/>
    <w:rsid w:val="00877678"/>
    <w:rsid w:val="00881CD8"/>
    <w:rsid w:val="00890BF3"/>
    <w:rsid w:val="00890EC1"/>
    <w:rsid w:val="008A191F"/>
    <w:rsid w:val="008A2397"/>
    <w:rsid w:val="008A7D87"/>
    <w:rsid w:val="008B0EBD"/>
    <w:rsid w:val="008B781A"/>
    <w:rsid w:val="008B7D68"/>
    <w:rsid w:val="008C7874"/>
    <w:rsid w:val="008D389B"/>
    <w:rsid w:val="008D3D29"/>
    <w:rsid w:val="008D44F2"/>
    <w:rsid w:val="008D6A05"/>
    <w:rsid w:val="008D779C"/>
    <w:rsid w:val="008E48F1"/>
    <w:rsid w:val="008E49CC"/>
    <w:rsid w:val="008E6201"/>
    <w:rsid w:val="008E7823"/>
    <w:rsid w:val="008F0F99"/>
    <w:rsid w:val="008F397A"/>
    <w:rsid w:val="00902793"/>
    <w:rsid w:val="009034CC"/>
    <w:rsid w:val="009044E4"/>
    <w:rsid w:val="0090734A"/>
    <w:rsid w:val="0091249A"/>
    <w:rsid w:val="00914E1A"/>
    <w:rsid w:val="0091573D"/>
    <w:rsid w:val="00925472"/>
    <w:rsid w:val="00932690"/>
    <w:rsid w:val="00935826"/>
    <w:rsid w:val="00937E8F"/>
    <w:rsid w:val="00946267"/>
    <w:rsid w:val="009501D5"/>
    <w:rsid w:val="00952675"/>
    <w:rsid w:val="009558F2"/>
    <w:rsid w:val="00961A7F"/>
    <w:rsid w:val="00965AD0"/>
    <w:rsid w:val="00970097"/>
    <w:rsid w:val="00983FE5"/>
    <w:rsid w:val="00985A55"/>
    <w:rsid w:val="00985C47"/>
    <w:rsid w:val="009870D7"/>
    <w:rsid w:val="009911BA"/>
    <w:rsid w:val="00993711"/>
    <w:rsid w:val="009A2AE6"/>
    <w:rsid w:val="009A44C5"/>
    <w:rsid w:val="009C00B1"/>
    <w:rsid w:val="009C675B"/>
    <w:rsid w:val="009C7A9F"/>
    <w:rsid w:val="009D0495"/>
    <w:rsid w:val="009D5036"/>
    <w:rsid w:val="009D604F"/>
    <w:rsid w:val="009D6BDA"/>
    <w:rsid w:val="009D79CC"/>
    <w:rsid w:val="009E0195"/>
    <w:rsid w:val="009E2081"/>
    <w:rsid w:val="009E5337"/>
    <w:rsid w:val="009E5888"/>
    <w:rsid w:val="009E7718"/>
    <w:rsid w:val="009E7C40"/>
    <w:rsid w:val="009F07B0"/>
    <w:rsid w:val="009F26C3"/>
    <w:rsid w:val="009F6CE9"/>
    <w:rsid w:val="009F737D"/>
    <w:rsid w:val="00A01147"/>
    <w:rsid w:val="00A102AD"/>
    <w:rsid w:val="00A117DE"/>
    <w:rsid w:val="00A124B5"/>
    <w:rsid w:val="00A145D3"/>
    <w:rsid w:val="00A14982"/>
    <w:rsid w:val="00A2239F"/>
    <w:rsid w:val="00A322B5"/>
    <w:rsid w:val="00A525D0"/>
    <w:rsid w:val="00A52C2C"/>
    <w:rsid w:val="00A53B68"/>
    <w:rsid w:val="00A55120"/>
    <w:rsid w:val="00A57338"/>
    <w:rsid w:val="00A62951"/>
    <w:rsid w:val="00A647F1"/>
    <w:rsid w:val="00A7445D"/>
    <w:rsid w:val="00A748D4"/>
    <w:rsid w:val="00A755F0"/>
    <w:rsid w:val="00A7763C"/>
    <w:rsid w:val="00A77D0C"/>
    <w:rsid w:val="00A910A5"/>
    <w:rsid w:val="00A9264A"/>
    <w:rsid w:val="00A95047"/>
    <w:rsid w:val="00A95F8A"/>
    <w:rsid w:val="00A97394"/>
    <w:rsid w:val="00AA4584"/>
    <w:rsid w:val="00AA6A40"/>
    <w:rsid w:val="00AA6D1E"/>
    <w:rsid w:val="00AB0FF0"/>
    <w:rsid w:val="00AC0DF6"/>
    <w:rsid w:val="00AC3CDF"/>
    <w:rsid w:val="00AC45E3"/>
    <w:rsid w:val="00AD1B58"/>
    <w:rsid w:val="00AD50A1"/>
    <w:rsid w:val="00AD5821"/>
    <w:rsid w:val="00AE3661"/>
    <w:rsid w:val="00AE5A39"/>
    <w:rsid w:val="00AE5CE9"/>
    <w:rsid w:val="00AE6DF7"/>
    <w:rsid w:val="00AF2C9C"/>
    <w:rsid w:val="00AF68E9"/>
    <w:rsid w:val="00B0545A"/>
    <w:rsid w:val="00B058B2"/>
    <w:rsid w:val="00B07712"/>
    <w:rsid w:val="00B07EC8"/>
    <w:rsid w:val="00B1103C"/>
    <w:rsid w:val="00B14435"/>
    <w:rsid w:val="00B155FC"/>
    <w:rsid w:val="00B222B8"/>
    <w:rsid w:val="00B268FC"/>
    <w:rsid w:val="00B26BF8"/>
    <w:rsid w:val="00B30807"/>
    <w:rsid w:val="00B3345E"/>
    <w:rsid w:val="00B349EB"/>
    <w:rsid w:val="00B406AF"/>
    <w:rsid w:val="00B453C3"/>
    <w:rsid w:val="00B50267"/>
    <w:rsid w:val="00B53E8A"/>
    <w:rsid w:val="00B6117A"/>
    <w:rsid w:val="00B6704A"/>
    <w:rsid w:val="00B7675F"/>
    <w:rsid w:val="00B76B66"/>
    <w:rsid w:val="00B77A25"/>
    <w:rsid w:val="00B82686"/>
    <w:rsid w:val="00BA04C1"/>
    <w:rsid w:val="00BA13B4"/>
    <w:rsid w:val="00BA2303"/>
    <w:rsid w:val="00BA4ED7"/>
    <w:rsid w:val="00BA6243"/>
    <w:rsid w:val="00BC1888"/>
    <w:rsid w:val="00BC2EDF"/>
    <w:rsid w:val="00BC4263"/>
    <w:rsid w:val="00BC44D9"/>
    <w:rsid w:val="00BD5093"/>
    <w:rsid w:val="00BE35AC"/>
    <w:rsid w:val="00BE5CB4"/>
    <w:rsid w:val="00BF3E56"/>
    <w:rsid w:val="00BF4974"/>
    <w:rsid w:val="00BF6484"/>
    <w:rsid w:val="00C0020A"/>
    <w:rsid w:val="00C023D3"/>
    <w:rsid w:val="00C02463"/>
    <w:rsid w:val="00C026C7"/>
    <w:rsid w:val="00C03688"/>
    <w:rsid w:val="00C03812"/>
    <w:rsid w:val="00C03EB6"/>
    <w:rsid w:val="00C162A2"/>
    <w:rsid w:val="00C21FB8"/>
    <w:rsid w:val="00C24CBB"/>
    <w:rsid w:val="00C26563"/>
    <w:rsid w:val="00C27D10"/>
    <w:rsid w:val="00C3022F"/>
    <w:rsid w:val="00C3117C"/>
    <w:rsid w:val="00C33979"/>
    <w:rsid w:val="00C37026"/>
    <w:rsid w:val="00C37AC6"/>
    <w:rsid w:val="00C40F53"/>
    <w:rsid w:val="00C467BD"/>
    <w:rsid w:val="00C52C49"/>
    <w:rsid w:val="00C563BD"/>
    <w:rsid w:val="00C575E9"/>
    <w:rsid w:val="00C6110C"/>
    <w:rsid w:val="00C61E4E"/>
    <w:rsid w:val="00C72C6E"/>
    <w:rsid w:val="00C731B8"/>
    <w:rsid w:val="00C74854"/>
    <w:rsid w:val="00C84CF5"/>
    <w:rsid w:val="00C85487"/>
    <w:rsid w:val="00C9344C"/>
    <w:rsid w:val="00C945C8"/>
    <w:rsid w:val="00C949DB"/>
    <w:rsid w:val="00CA27FA"/>
    <w:rsid w:val="00CA2857"/>
    <w:rsid w:val="00CA6405"/>
    <w:rsid w:val="00CA6443"/>
    <w:rsid w:val="00CB5343"/>
    <w:rsid w:val="00CC2DAC"/>
    <w:rsid w:val="00CD5A3A"/>
    <w:rsid w:val="00CE36B4"/>
    <w:rsid w:val="00CE3CD1"/>
    <w:rsid w:val="00CE488F"/>
    <w:rsid w:val="00CE7D3D"/>
    <w:rsid w:val="00CF6BEB"/>
    <w:rsid w:val="00D033F8"/>
    <w:rsid w:val="00D061BA"/>
    <w:rsid w:val="00D07F0B"/>
    <w:rsid w:val="00D16AEF"/>
    <w:rsid w:val="00D17A76"/>
    <w:rsid w:val="00D20583"/>
    <w:rsid w:val="00D269D5"/>
    <w:rsid w:val="00D338A6"/>
    <w:rsid w:val="00D33932"/>
    <w:rsid w:val="00D34EA1"/>
    <w:rsid w:val="00D3797D"/>
    <w:rsid w:val="00D429F0"/>
    <w:rsid w:val="00D4404A"/>
    <w:rsid w:val="00D45323"/>
    <w:rsid w:val="00D456A4"/>
    <w:rsid w:val="00D457C6"/>
    <w:rsid w:val="00D45A56"/>
    <w:rsid w:val="00D45C1E"/>
    <w:rsid w:val="00D51B0E"/>
    <w:rsid w:val="00D54B76"/>
    <w:rsid w:val="00D60714"/>
    <w:rsid w:val="00D60C53"/>
    <w:rsid w:val="00D76259"/>
    <w:rsid w:val="00D77296"/>
    <w:rsid w:val="00D81F67"/>
    <w:rsid w:val="00D8786B"/>
    <w:rsid w:val="00D93EB1"/>
    <w:rsid w:val="00D961B3"/>
    <w:rsid w:val="00DA1597"/>
    <w:rsid w:val="00DA2D66"/>
    <w:rsid w:val="00DA5E33"/>
    <w:rsid w:val="00DB1E5E"/>
    <w:rsid w:val="00DB3666"/>
    <w:rsid w:val="00DB39DE"/>
    <w:rsid w:val="00DB5854"/>
    <w:rsid w:val="00DD3BEA"/>
    <w:rsid w:val="00DD3E1D"/>
    <w:rsid w:val="00DE4B87"/>
    <w:rsid w:val="00DE7828"/>
    <w:rsid w:val="00DF03EA"/>
    <w:rsid w:val="00DF7DC3"/>
    <w:rsid w:val="00E10590"/>
    <w:rsid w:val="00E1165F"/>
    <w:rsid w:val="00E13FA3"/>
    <w:rsid w:val="00E202FD"/>
    <w:rsid w:val="00E23692"/>
    <w:rsid w:val="00E278F6"/>
    <w:rsid w:val="00E3034B"/>
    <w:rsid w:val="00E319EF"/>
    <w:rsid w:val="00E32897"/>
    <w:rsid w:val="00E33C2E"/>
    <w:rsid w:val="00E35CED"/>
    <w:rsid w:val="00E377D4"/>
    <w:rsid w:val="00E4218E"/>
    <w:rsid w:val="00E424B0"/>
    <w:rsid w:val="00E44208"/>
    <w:rsid w:val="00E51599"/>
    <w:rsid w:val="00E54D20"/>
    <w:rsid w:val="00E6488C"/>
    <w:rsid w:val="00E6663F"/>
    <w:rsid w:val="00E70F30"/>
    <w:rsid w:val="00E77DD4"/>
    <w:rsid w:val="00E90AE8"/>
    <w:rsid w:val="00E91368"/>
    <w:rsid w:val="00EA0256"/>
    <w:rsid w:val="00EB1674"/>
    <w:rsid w:val="00EB584D"/>
    <w:rsid w:val="00EC0271"/>
    <w:rsid w:val="00EC0D8A"/>
    <w:rsid w:val="00EC4D50"/>
    <w:rsid w:val="00EC6366"/>
    <w:rsid w:val="00ED21E9"/>
    <w:rsid w:val="00ED3F85"/>
    <w:rsid w:val="00EE09F1"/>
    <w:rsid w:val="00EE0A0B"/>
    <w:rsid w:val="00EE59F1"/>
    <w:rsid w:val="00EE784A"/>
    <w:rsid w:val="00EF28FB"/>
    <w:rsid w:val="00F04675"/>
    <w:rsid w:val="00F0699B"/>
    <w:rsid w:val="00F112FD"/>
    <w:rsid w:val="00F15011"/>
    <w:rsid w:val="00F15739"/>
    <w:rsid w:val="00F172B7"/>
    <w:rsid w:val="00F17E10"/>
    <w:rsid w:val="00F251CD"/>
    <w:rsid w:val="00F26957"/>
    <w:rsid w:val="00F26E44"/>
    <w:rsid w:val="00F279F6"/>
    <w:rsid w:val="00F408D2"/>
    <w:rsid w:val="00F4103D"/>
    <w:rsid w:val="00F41B47"/>
    <w:rsid w:val="00F41ED3"/>
    <w:rsid w:val="00F44124"/>
    <w:rsid w:val="00F46540"/>
    <w:rsid w:val="00F51E0A"/>
    <w:rsid w:val="00F54726"/>
    <w:rsid w:val="00F54AAD"/>
    <w:rsid w:val="00F60620"/>
    <w:rsid w:val="00F62033"/>
    <w:rsid w:val="00F63277"/>
    <w:rsid w:val="00F63CC5"/>
    <w:rsid w:val="00F65B08"/>
    <w:rsid w:val="00F661D5"/>
    <w:rsid w:val="00F74915"/>
    <w:rsid w:val="00F7574E"/>
    <w:rsid w:val="00F81B2E"/>
    <w:rsid w:val="00F8612A"/>
    <w:rsid w:val="00F95B93"/>
    <w:rsid w:val="00F97DA9"/>
    <w:rsid w:val="00FA6575"/>
    <w:rsid w:val="00FB5D73"/>
    <w:rsid w:val="00FB77D6"/>
    <w:rsid w:val="00FC0E54"/>
    <w:rsid w:val="00FC5C87"/>
    <w:rsid w:val="00FC6232"/>
    <w:rsid w:val="00FD1147"/>
    <w:rsid w:val="00FD12C5"/>
    <w:rsid w:val="00FD204B"/>
    <w:rsid w:val="00FD20E2"/>
    <w:rsid w:val="00FD3DF0"/>
    <w:rsid w:val="00FE48A0"/>
    <w:rsid w:val="00FE77E3"/>
    <w:rsid w:val="00FF2661"/>
    <w:rsid w:val="00FF2B8A"/>
    <w:rsid w:val="00FF3FE4"/>
    <w:rsid w:val="00FF42A4"/>
    <w:rsid w:val="00FF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B4"/>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790C"/>
    <w:pPr>
      <w:tabs>
        <w:tab w:val="center" w:pos="4320"/>
        <w:tab w:val="right" w:pos="8640"/>
      </w:tabs>
    </w:pPr>
  </w:style>
  <w:style w:type="character" w:customStyle="1" w:styleId="HeaderChar">
    <w:name w:val="Header Char"/>
    <w:basedOn w:val="DefaultParagraphFont"/>
    <w:link w:val="Header"/>
    <w:uiPriority w:val="99"/>
    <w:locked/>
    <w:rsid w:val="00097B1C"/>
    <w:rPr>
      <w:rFonts w:ascii="Arial" w:hAnsi="Arial" w:cs="Arial"/>
      <w:sz w:val="24"/>
      <w:szCs w:val="24"/>
    </w:rPr>
  </w:style>
  <w:style w:type="paragraph" w:styleId="Footer">
    <w:name w:val="footer"/>
    <w:basedOn w:val="Normal"/>
    <w:link w:val="FooterChar"/>
    <w:uiPriority w:val="99"/>
    <w:rsid w:val="0010790C"/>
    <w:pPr>
      <w:tabs>
        <w:tab w:val="center" w:pos="4320"/>
        <w:tab w:val="right" w:pos="8640"/>
      </w:tabs>
    </w:pPr>
  </w:style>
  <w:style w:type="character" w:customStyle="1" w:styleId="FooterChar">
    <w:name w:val="Footer Char"/>
    <w:basedOn w:val="DefaultParagraphFont"/>
    <w:link w:val="Footer"/>
    <w:uiPriority w:val="99"/>
    <w:semiHidden/>
    <w:locked/>
    <w:rsid w:val="0060472E"/>
    <w:rPr>
      <w:rFonts w:ascii="Arial" w:hAnsi="Arial" w:cs="Arial"/>
      <w:sz w:val="24"/>
      <w:szCs w:val="24"/>
    </w:rPr>
  </w:style>
  <w:style w:type="table" w:styleId="TableGrid">
    <w:name w:val="Table Grid"/>
    <w:basedOn w:val="TableNormal"/>
    <w:uiPriority w:val="99"/>
    <w:rsid w:val="00CC2DAC"/>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B1F45"/>
    <w:pPr>
      <w:ind w:left="720"/>
    </w:pPr>
  </w:style>
  <w:style w:type="paragraph" w:styleId="NormalWeb">
    <w:name w:val="Normal (Web)"/>
    <w:basedOn w:val="Normal"/>
    <w:uiPriority w:val="99"/>
    <w:rsid w:val="00326232"/>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rsid w:val="00FA657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B4"/>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790C"/>
    <w:pPr>
      <w:tabs>
        <w:tab w:val="center" w:pos="4320"/>
        <w:tab w:val="right" w:pos="8640"/>
      </w:tabs>
    </w:pPr>
  </w:style>
  <w:style w:type="character" w:customStyle="1" w:styleId="HeaderChar">
    <w:name w:val="Header Char"/>
    <w:basedOn w:val="DefaultParagraphFont"/>
    <w:link w:val="Header"/>
    <w:uiPriority w:val="99"/>
    <w:locked/>
    <w:rsid w:val="00097B1C"/>
    <w:rPr>
      <w:rFonts w:ascii="Arial" w:hAnsi="Arial" w:cs="Arial"/>
      <w:sz w:val="24"/>
      <w:szCs w:val="24"/>
    </w:rPr>
  </w:style>
  <w:style w:type="paragraph" w:styleId="Footer">
    <w:name w:val="footer"/>
    <w:basedOn w:val="Normal"/>
    <w:link w:val="FooterChar"/>
    <w:uiPriority w:val="99"/>
    <w:rsid w:val="0010790C"/>
    <w:pPr>
      <w:tabs>
        <w:tab w:val="center" w:pos="4320"/>
        <w:tab w:val="right" w:pos="8640"/>
      </w:tabs>
    </w:pPr>
  </w:style>
  <w:style w:type="character" w:customStyle="1" w:styleId="FooterChar">
    <w:name w:val="Footer Char"/>
    <w:basedOn w:val="DefaultParagraphFont"/>
    <w:link w:val="Footer"/>
    <w:uiPriority w:val="99"/>
    <w:semiHidden/>
    <w:locked/>
    <w:rsid w:val="0060472E"/>
    <w:rPr>
      <w:rFonts w:ascii="Arial" w:hAnsi="Arial" w:cs="Arial"/>
      <w:sz w:val="24"/>
      <w:szCs w:val="24"/>
    </w:rPr>
  </w:style>
  <w:style w:type="table" w:styleId="TableGrid">
    <w:name w:val="Table Grid"/>
    <w:basedOn w:val="TableNormal"/>
    <w:uiPriority w:val="99"/>
    <w:rsid w:val="00CC2DAC"/>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B1F45"/>
    <w:pPr>
      <w:ind w:left="720"/>
    </w:pPr>
  </w:style>
  <w:style w:type="paragraph" w:styleId="NormalWeb">
    <w:name w:val="Normal (Web)"/>
    <w:basedOn w:val="Normal"/>
    <w:uiPriority w:val="99"/>
    <w:rsid w:val="00326232"/>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rsid w:val="00FA65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385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7994</Words>
  <Characters>45572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Section One</vt:lpstr>
    </vt:vector>
  </TitlesOfParts>
  <Company>Cowlitz County</Company>
  <LinksUpToDate>false</LinksUpToDate>
  <CharactersWithSpaces>53460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One</dc:title>
  <dc:creator>Alice Watkins</dc:creator>
  <cp:lastModifiedBy>mant-junkerr</cp:lastModifiedBy>
  <cp:revision>4</cp:revision>
  <cp:lastPrinted>2010-12-03T20:17:00Z</cp:lastPrinted>
  <dcterms:created xsi:type="dcterms:W3CDTF">2013-02-26T22:05:00Z</dcterms:created>
  <dcterms:modified xsi:type="dcterms:W3CDTF">2013-02-26T22:08:00Z</dcterms:modified>
</cp:coreProperties>
</file>